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00308" w14:textId="77777777" w:rsidR="00347003" w:rsidRPr="003D0992" w:rsidRDefault="000C04A5" w:rsidP="000C04A5">
      <w:pPr>
        <w:tabs>
          <w:tab w:val="left" w:pos="586"/>
          <w:tab w:val="center" w:pos="4533"/>
        </w:tabs>
        <w:spacing w:line="0" w:lineRule="atLeast"/>
        <w:rPr>
          <w:rFonts w:ascii="Arial" w:hAnsi="Arial" w:cs="Arial"/>
          <w:b/>
        </w:rPr>
      </w:pPr>
      <w:r>
        <w:rPr>
          <w:rFonts w:ascii="Arial" w:hAnsi="Arial" w:cs="Arial"/>
          <w:b/>
        </w:rPr>
        <w:tab/>
      </w:r>
      <w:r>
        <w:rPr>
          <w:rFonts w:ascii="Arial" w:hAnsi="Arial" w:cs="Arial"/>
          <w:b/>
        </w:rPr>
        <w:tab/>
      </w:r>
      <w:r w:rsidR="001E76B1" w:rsidRPr="003D0992">
        <w:rPr>
          <w:rFonts w:ascii="Arial" w:hAnsi="Arial" w:cs="Arial"/>
          <w:b/>
        </w:rPr>
        <w:t xml:space="preserve">Recommandations sanitaires </w:t>
      </w:r>
    </w:p>
    <w:p w14:paraId="33612BC4" w14:textId="77777777" w:rsidR="00365982" w:rsidRPr="003D0992" w:rsidRDefault="001E76B1" w:rsidP="003D0992">
      <w:pPr>
        <w:pStyle w:val="Titre3"/>
        <w:spacing w:line="0" w:lineRule="atLeast"/>
        <w:jc w:val="center"/>
        <w:rPr>
          <w:rFonts w:ascii="Arial" w:hAnsi="Arial" w:cs="Arial"/>
          <w:b/>
          <w:color w:val="000000" w:themeColor="text1"/>
        </w:rPr>
      </w:pPr>
      <w:proofErr w:type="gramStart"/>
      <w:r w:rsidRPr="003D0992">
        <w:rPr>
          <w:rFonts w:ascii="Arial" w:hAnsi="Arial" w:cs="Arial"/>
          <w:b/>
        </w:rPr>
        <w:t>pour</w:t>
      </w:r>
      <w:proofErr w:type="gramEnd"/>
      <w:r w:rsidRPr="003D0992">
        <w:rPr>
          <w:rFonts w:ascii="Arial" w:hAnsi="Arial" w:cs="Arial"/>
          <w:b/>
        </w:rPr>
        <w:t xml:space="preserve"> les </w:t>
      </w:r>
      <w:r w:rsidR="00365982" w:rsidRPr="003D0992">
        <w:rPr>
          <w:rFonts w:ascii="Arial" w:hAnsi="Arial" w:cs="Arial"/>
          <w:b/>
          <w:color w:val="000000"/>
        </w:rPr>
        <w:t>structures, lieux, événements et activités culturels</w:t>
      </w:r>
    </w:p>
    <w:p w14:paraId="31D8BA39" w14:textId="77777777" w:rsidR="001E76B1" w:rsidRPr="003D0992" w:rsidRDefault="00347003" w:rsidP="003D0992">
      <w:pPr>
        <w:spacing w:line="0" w:lineRule="atLeast"/>
        <w:jc w:val="center"/>
        <w:rPr>
          <w:rFonts w:ascii="Arial" w:hAnsi="Arial" w:cs="Arial"/>
          <w:b/>
        </w:rPr>
      </w:pPr>
      <w:r w:rsidRPr="00956C20">
        <w:rPr>
          <w:rFonts w:ascii="Arial" w:hAnsi="Arial" w:cs="Arial"/>
          <w:b/>
          <w:color w:val="000000" w:themeColor="text1"/>
        </w:rPr>
        <w:t>-</w:t>
      </w:r>
      <w:r w:rsidR="006237BF" w:rsidRPr="00956C20">
        <w:rPr>
          <w:rFonts w:ascii="Arial" w:hAnsi="Arial" w:cs="Arial"/>
          <w:b/>
          <w:color w:val="000000" w:themeColor="text1"/>
        </w:rPr>
        <w:t xml:space="preserve"> </w:t>
      </w:r>
      <w:r w:rsidR="00956C20" w:rsidRPr="00956C20">
        <w:rPr>
          <w:rFonts w:ascii="Arial" w:hAnsi="Arial" w:cs="Arial"/>
          <w:b/>
          <w:color w:val="000000" w:themeColor="text1"/>
        </w:rPr>
        <w:t xml:space="preserve">Mise à jour </w:t>
      </w:r>
      <w:r w:rsidR="00336D78" w:rsidRPr="001714D4">
        <w:rPr>
          <w:rFonts w:ascii="Arial" w:hAnsi="Arial" w:cs="Arial"/>
          <w:b/>
          <w:color w:val="000000" w:themeColor="text1"/>
        </w:rPr>
        <w:t xml:space="preserve">le </w:t>
      </w:r>
      <w:r w:rsidR="00C0303E" w:rsidRPr="00373586">
        <w:rPr>
          <w:rFonts w:ascii="Arial" w:hAnsi="Arial" w:cs="Arial"/>
          <w:b/>
          <w:color w:val="000000" w:themeColor="text1"/>
          <w:highlight w:val="yellow"/>
        </w:rPr>
        <w:t>3 janvier 2022</w:t>
      </w:r>
      <w:r w:rsidRPr="00956C20">
        <w:rPr>
          <w:rFonts w:ascii="Arial" w:hAnsi="Arial" w:cs="Arial"/>
          <w:b/>
          <w:color w:val="000000" w:themeColor="text1"/>
        </w:rPr>
        <w:t>-</w:t>
      </w:r>
    </w:p>
    <w:p w14:paraId="626CE323" w14:textId="77777777" w:rsidR="001E76B1" w:rsidRPr="003D0992" w:rsidRDefault="001E76B1" w:rsidP="003D0992">
      <w:pPr>
        <w:spacing w:line="0" w:lineRule="atLeast"/>
        <w:rPr>
          <w:rFonts w:ascii="Arial" w:hAnsi="Arial" w:cs="Arial"/>
        </w:rPr>
      </w:pPr>
    </w:p>
    <w:p w14:paraId="0652AC08" w14:textId="77777777" w:rsidR="002D2A0B" w:rsidRPr="003D0992" w:rsidRDefault="002D2A0B" w:rsidP="003D0992">
      <w:pPr>
        <w:spacing w:line="0" w:lineRule="atLeast"/>
        <w:rPr>
          <w:rFonts w:ascii="Arial" w:hAnsi="Arial" w:cs="Arial"/>
          <w:b/>
          <w:u w:val="single"/>
        </w:rPr>
      </w:pPr>
    </w:p>
    <w:p w14:paraId="2C9E5B1E" w14:textId="77777777" w:rsidR="002D2A0B" w:rsidRPr="000A5EAC" w:rsidRDefault="002D2A0B" w:rsidP="003D0992">
      <w:pPr>
        <w:spacing w:line="0" w:lineRule="atLeast"/>
        <w:jc w:val="center"/>
        <w:rPr>
          <w:rFonts w:ascii="Arial" w:hAnsi="Arial" w:cs="Arial"/>
          <w:b/>
          <w:color w:val="0070C0"/>
          <w:sz w:val="28"/>
          <w:szCs w:val="28"/>
          <w:u w:val="single"/>
        </w:rPr>
      </w:pPr>
      <w:r w:rsidRPr="000A5EAC">
        <w:rPr>
          <w:rFonts w:ascii="Arial" w:hAnsi="Arial" w:cs="Arial"/>
          <w:b/>
          <w:color w:val="0070C0"/>
          <w:sz w:val="28"/>
          <w:szCs w:val="28"/>
          <w:u w:val="single"/>
        </w:rPr>
        <w:t>PREAMBULE</w:t>
      </w:r>
    </w:p>
    <w:p w14:paraId="521A47D1" w14:textId="77777777" w:rsidR="003D0992" w:rsidRPr="003D0992" w:rsidRDefault="003D0992" w:rsidP="003D0992">
      <w:pPr>
        <w:spacing w:line="0" w:lineRule="atLeast"/>
        <w:jc w:val="center"/>
        <w:rPr>
          <w:rFonts w:ascii="Arial" w:hAnsi="Arial" w:cs="Arial"/>
          <w:b/>
          <w:u w:val="single"/>
        </w:rPr>
      </w:pPr>
    </w:p>
    <w:p w14:paraId="5542066D" w14:textId="77777777" w:rsidR="00F8140F" w:rsidRPr="003D0992" w:rsidRDefault="00F8140F" w:rsidP="003D0992">
      <w:pPr>
        <w:widowControl w:val="0"/>
        <w:autoSpaceDE w:val="0"/>
        <w:autoSpaceDN w:val="0"/>
        <w:adjustRightInd w:val="0"/>
        <w:spacing w:after="240" w:line="0" w:lineRule="atLeast"/>
        <w:jc w:val="both"/>
        <w:rPr>
          <w:rFonts w:ascii="Arial" w:hAnsi="Arial" w:cs="Arial"/>
          <w:color w:val="000000"/>
        </w:rPr>
      </w:pPr>
      <w:r w:rsidRPr="003D0992">
        <w:rPr>
          <w:rFonts w:ascii="Arial" w:hAnsi="Arial" w:cs="Arial"/>
          <w:color w:val="000000"/>
        </w:rPr>
        <w:t xml:space="preserve">Ce document </w:t>
      </w:r>
      <w:r w:rsidR="007D2924" w:rsidRPr="003D0992">
        <w:rPr>
          <w:rFonts w:ascii="Arial" w:hAnsi="Arial" w:cs="Arial"/>
          <w:color w:val="000000"/>
        </w:rPr>
        <w:t xml:space="preserve">générique </w:t>
      </w:r>
      <w:r w:rsidRPr="003D0992">
        <w:rPr>
          <w:rFonts w:ascii="Arial" w:hAnsi="Arial" w:cs="Arial"/>
          <w:color w:val="000000"/>
        </w:rPr>
        <w:t xml:space="preserve">vise à accompagner les structures </w:t>
      </w:r>
      <w:r w:rsidR="0026021C" w:rsidRPr="003D0992">
        <w:rPr>
          <w:rFonts w:ascii="Arial" w:hAnsi="Arial" w:cs="Arial"/>
          <w:color w:val="000000"/>
        </w:rPr>
        <w:t xml:space="preserve">culturelles </w:t>
      </w:r>
      <w:r w:rsidRPr="003D0992">
        <w:rPr>
          <w:rFonts w:ascii="Arial" w:hAnsi="Arial" w:cs="Arial"/>
          <w:color w:val="000000"/>
        </w:rPr>
        <w:t>dans la priorité absolue que constituent la santé et la séc</w:t>
      </w:r>
      <w:r w:rsidR="00597AA7">
        <w:rPr>
          <w:rFonts w:ascii="Arial" w:hAnsi="Arial" w:cs="Arial"/>
          <w:color w:val="000000"/>
        </w:rPr>
        <w:t xml:space="preserve">urité des agents, des salariés </w:t>
      </w:r>
      <w:r w:rsidRPr="003D0992">
        <w:rPr>
          <w:rFonts w:ascii="Arial" w:hAnsi="Arial" w:cs="Arial"/>
          <w:color w:val="000000"/>
        </w:rPr>
        <w:t xml:space="preserve">et des publics, ainsi que de toute personne intervenant en interaction physique avec la structure (bénévole, prestataire, fournisseur, </w:t>
      </w:r>
      <w:proofErr w:type="spellStart"/>
      <w:r w:rsidRPr="003D0992">
        <w:rPr>
          <w:rFonts w:ascii="Arial" w:hAnsi="Arial" w:cs="Arial"/>
          <w:color w:val="000000"/>
        </w:rPr>
        <w:t>etc</w:t>
      </w:r>
      <w:proofErr w:type="spellEnd"/>
      <w:r w:rsidRPr="003D0992">
        <w:rPr>
          <w:rFonts w:ascii="Arial" w:hAnsi="Arial" w:cs="Arial"/>
          <w:color w:val="000000"/>
        </w:rPr>
        <w:t xml:space="preserve">). </w:t>
      </w:r>
    </w:p>
    <w:p w14:paraId="60FD53D8" w14:textId="77777777" w:rsidR="00084983" w:rsidRPr="003D0992" w:rsidRDefault="001C00E6" w:rsidP="003D0992">
      <w:pPr>
        <w:widowControl w:val="0"/>
        <w:autoSpaceDE w:val="0"/>
        <w:autoSpaceDN w:val="0"/>
        <w:adjustRightInd w:val="0"/>
        <w:spacing w:after="240" w:line="0" w:lineRule="atLeast"/>
        <w:jc w:val="both"/>
        <w:rPr>
          <w:rFonts w:ascii="Arial" w:hAnsi="Arial" w:cs="Arial"/>
          <w:color w:val="000000" w:themeColor="text1"/>
        </w:rPr>
      </w:pPr>
      <w:r w:rsidRPr="003D0992">
        <w:rPr>
          <w:rFonts w:ascii="Arial" w:hAnsi="Arial" w:cs="Arial"/>
          <w:color w:val="000000" w:themeColor="text1"/>
        </w:rPr>
        <w:t xml:space="preserve">Il </w:t>
      </w:r>
      <w:r w:rsidR="00C52F84" w:rsidRPr="003D0992">
        <w:rPr>
          <w:rFonts w:ascii="Arial" w:hAnsi="Arial" w:cs="Arial"/>
          <w:color w:val="000000" w:themeColor="text1"/>
        </w:rPr>
        <w:t>concerne l’ensemble des structures culturelles recevant du public</w:t>
      </w:r>
      <w:r w:rsidR="00F326FC" w:rsidRPr="003D0992">
        <w:rPr>
          <w:rFonts w:ascii="Arial" w:hAnsi="Arial" w:cs="Arial"/>
          <w:color w:val="000000" w:themeColor="text1"/>
        </w:rPr>
        <w:t xml:space="preserve"> -</w:t>
      </w:r>
      <w:r w:rsidR="00C52F84" w:rsidRPr="003D0992">
        <w:rPr>
          <w:rFonts w:ascii="Arial" w:hAnsi="Arial" w:cs="Arial"/>
          <w:color w:val="000000" w:themeColor="text1"/>
        </w:rPr>
        <w:t xml:space="preserve"> </w:t>
      </w:r>
      <w:proofErr w:type="gramStart"/>
      <w:r w:rsidR="00C52F84" w:rsidRPr="003D0992">
        <w:rPr>
          <w:rFonts w:ascii="Arial" w:hAnsi="Arial" w:cs="Arial"/>
          <w:color w:val="000000" w:themeColor="text1"/>
        </w:rPr>
        <w:t>hors</w:t>
      </w:r>
      <w:proofErr w:type="gramEnd"/>
      <w:r w:rsidR="00C52F84" w:rsidRPr="003D0992">
        <w:rPr>
          <w:rFonts w:ascii="Arial" w:hAnsi="Arial" w:cs="Arial"/>
          <w:color w:val="000000" w:themeColor="text1"/>
        </w:rPr>
        <w:t xml:space="preserve"> les </w:t>
      </w:r>
      <w:r w:rsidR="00C52F84" w:rsidRPr="003D0992">
        <w:rPr>
          <w:rFonts w:ascii="Arial" w:hAnsi="Arial" w:cs="Arial"/>
          <w:bCs/>
          <w:color w:val="000000" w:themeColor="text1"/>
        </w:rPr>
        <w:t xml:space="preserve">salles de cinéma qui disposent d’un protocole spécifique </w:t>
      </w:r>
      <w:r w:rsidR="00C52F84" w:rsidRPr="003D0992">
        <w:rPr>
          <w:rFonts w:ascii="Arial" w:hAnsi="Arial" w:cs="Arial"/>
          <w:color w:val="000000" w:themeColor="text1"/>
        </w:rPr>
        <w:t xml:space="preserve">: </w:t>
      </w:r>
    </w:p>
    <w:p w14:paraId="718673E9" w14:textId="77777777" w:rsidR="00084983" w:rsidRPr="003D0992" w:rsidRDefault="00C52F84" w:rsidP="003D0992">
      <w:pPr>
        <w:pStyle w:val="Paragraphedeliste"/>
        <w:widowControl w:val="0"/>
        <w:numPr>
          <w:ilvl w:val="0"/>
          <w:numId w:val="10"/>
        </w:numPr>
        <w:autoSpaceDE w:val="0"/>
        <w:autoSpaceDN w:val="0"/>
        <w:adjustRightInd w:val="0"/>
        <w:spacing w:line="0" w:lineRule="atLeast"/>
        <w:jc w:val="both"/>
        <w:rPr>
          <w:rFonts w:ascii="Arial" w:hAnsi="Arial" w:cs="Arial"/>
          <w:bCs/>
          <w:color w:val="000000" w:themeColor="text1"/>
        </w:rPr>
      </w:pPr>
      <w:proofErr w:type="gramStart"/>
      <w:r w:rsidRPr="003D0992">
        <w:rPr>
          <w:rFonts w:ascii="Arial" w:hAnsi="Arial" w:cs="Arial"/>
          <w:color w:val="000000" w:themeColor="text1"/>
        </w:rPr>
        <w:t>l</w:t>
      </w:r>
      <w:r w:rsidRPr="003D0992">
        <w:rPr>
          <w:rFonts w:ascii="Arial" w:hAnsi="Arial" w:cs="Arial"/>
          <w:bCs/>
          <w:color w:val="000000" w:themeColor="text1"/>
        </w:rPr>
        <w:t>es</w:t>
      </w:r>
      <w:proofErr w:type="gramEnd"/>
      <w:r w:rsidRPr="003D0992">
        <w:rPr>
          <w:rFonts w:ascii="Arial" w:hAnsi="Arial" w:cs="Arial"/>
          <w:bCs/>
          <w:color w:val="000000" w:themeColor="text1"/>
        </w:rPr>
        <w:t xml:space="preserve"> sal</w:t>
      </w:r>
      <w:r w:rsidR="00084983" w:rsidRPr="003D0992">
        <w:rPr>
          <w:rFonts w:ascii="Arial" w:hAnsi="Arial" w:cs="Arial"/>
          <w:bCs/>
          <w:color w:val="000000" w:themeColor="text1"/>
        </w:rPr>
        <w:t>les de spectacle</w:t>
      </w:r>
      <w:r w:rsidR="00FA0877">
        <w:rPr>
          <w:rFonts w:ascii="Arial" w:hAnsi="Arial" w:cs="Arial"/>
          <w:bCs/>
          <w:color w:val="000000" w:themeColor="text1"/>
        </w:rPr>
        <w:t xml:space="preserve"> ou à usages multiples, chapiteaux, tentes et structures</w:t>
      </w:r>
      <w:r w:rsidR="00084983" w:rsidRPr="003D0992">
        <w:rPr>
          <w:rFonts w:ascii="Arial" w:hAnsi="Arial" w:cs="Arial"/>
          <w:bCs/>
          <w:color w:val="000000" w:themeColor="text1"/>
        </w:rPr>
        <w:t xml:space="preserve"> (ERP L et CTS)</w:t>
      </w:r>
      <w:r w:rsidRPr="003D0992">
        <w:rPr>
          <w:rFonts w:ascii="Arial" w:hAnsi="Arial" w:cs="Arial"/>
          <w:bCs/>
          <w:color w:val="000000" w:themeColor="text1"/>
        </w:rPr>
        <w:t xml:space="preserve">  </w:t>
      </w:r>
    </w:p>
    <w:p w14:paraId="4E19A7CE" w14:textId="77777777" w:rsidR="00084983" w:rsidRPr="003D0992" w:rsidRDefault="00283392" w:rsidP="003D0992">
      <w:pPr>
        <w:pStyle w:val="Paragraphedeliste"/>
        <w:widowControl w:val="0"/>
        <w:numPr>
          <w:ilvl w:val="0"/>
          <w:numId w:val="10"/>
        </w:numPr>
        <w:autoSpaceDE w:val="0"/>
        <w:autoSpaceDN w:val="0"/>
        <w:adjustRightInd w:val="0"/>
        <w:spacing w:line="0" w:lineRule="atLeast"/>
        <w:jc w:val="both"/>
        <w:rPr>
          <w:rFonts w:ascii="Arial" w:hAnsi="Arial" w:cs="Arial"/>
          <w:bCs/>
          <w:color w:val="000000" w:themeColor="text1"/>
        </w:rPr>
      </w:pPr>
      <w:proofErr w:type="gramStart"/>
      <w:r w:rsidRPr="003D0992">
        <w:rPr>
          <w:rFonts w:ascii="Arial" w:hAnsi="Arial" w:cs="Arial"/>
          <w:bCs/>
          <w:color w:val="000000" w:themeColor="text1"/>
        </w:rPr>
        <w:t>les</w:t>
      </w:r>
      <w:proofErr w:type="gramEnd"/>
      <w:r w:rsidRPr="003D0992">
        <w:rPr>
          <w:rFonts w:ascii="Arial" w:hAnsi="Arial" w:cs="Arial"/>
          <w:bCs/>
          <w:color w:val="000000" w:themeColor="text1"/>
        </w:rPr>
        <w:t xml:space="preserve"> </w:t>
      </w:r>
      <w:r w:rsidR="00C52F84" w:rsidRPr="003D0992">
        <w:rPr>
          <w:rFonts w:ascii="Arial" w:hAnsi="Arial" w:cs="Arial"/>
          <w:bCs/>
          <w:color w:val="000000" w:themeColor="text1"/>
        </w:rPr>
        <w:t>structures de plein air</w:t>
      </w:r>
      <w:r w:rsidR="00084983" w:rsidRPr="003D0992">
        <w:rPr>
          <w:rFonts w:ascii="Arial" w:hAnsi="Arial" w:cs="Arial"/>
          <w:bCs/>
          <w:color w:val="000000" w:themeColor="text1"/>
        </w:rPr>
        <w:t xml:space="preserve"> (ERP PA)</w:t>
      </w:r>
    </w:p>
    <w:p w14:paraId="494774E9" w14:textId="77777777" w:rsidR="00084983" w:rsidRPr="003D0992" w:rsidRDefault="00283392" w:rsidP="003D0992">
      <w:pPr>
        <w:pStyle w:val="Paragraphedeliste"/>
        <w:widowControl w:val="0"/>
        <w:numPr>
          <w:ilvl w:val="0"/>
          <w:numId w:val="10"/>
        </w:numPr>
        <w:autoSpaceDE w:val="0"/>
        <w:autoSpaceDN w:val="0"/>
        <w:adjustRightInd w:val="0"/>
        <w:spacing w:line="0" w:lineRule="atLeast"/>
        <w:jc w:val="both"/>
        <w:rPr>
          <w:rFonts w:ascii="Arial" w:hAnsi="Arial" w:cs="Arial"/>
          <w:bCs/>
          <w:color w:val="000000" w:themeColor="text1"/>
        </w:rPr>
      </w:pPr>
      <w:proofErr w:type="gramStart"/>
      <w:r w:rsidRPr="003D0992">
        <w:rPr>
          <w:rFonts w:ascii="Arial" w:hAnsi="Arial" w:cs="Arial"/>
          <w:bCs/>
          <w:color w:val="000000" w:themeColor="text1"/>
        </w:rPr>
        <w:t>les</w:t>
      </w:r>
      <w:proofErr w:type="gramEnd"/>
      <w:r w:rsidRPr="003D0992">
        <w:rPr>
          <w:rFonts w:ascii="Arial" w:hAnsi="Arial" w:cs="Arial"/>
          <w:bCs/>
          <w:color w:val="000000" w:themeColor="text1"/>
        </w:rPr>
        <w:t xml:space="preserve"> </w:t>
      </w:r>
      <w:r w:rsidR="00C52F84" w:rsidRPr="003D0992">
        <w:rPr>
          <w:rFonts w:ascii="Arial" w:hAnsi="Arial" w:cs="Arial"/>
          <w:bCs/>
          <w:color w:val="000000" w:themeColor="text1"/>
        </w:rPr>
        <w:t xml:space="preserve">espaces d’exposition </w:t>
      </w:r>
      <w:r w:rsidR="00084983" w:rsidRPr="003D0992">
        <w:rPr>
          <w:rFonts w:ascii="Arial" w:hAnsi="Arial" w:cs="Arial"/>
          <w:bCs/>
          <w:color w:val="000000" w:themeColor="text1"/>
        </w:rPr>
        <w:t>(ERP T)</w:t>
      </w:r>
    </w:p>
    <w:p w14:paraId="555CD7C6" w14:textId="77777777" w:rsidR="00084983" w:rsidRPr="003D0992" w:rsidRDefault="00283392" w:rsidP="003D0992">
      <w:pPr>
        <w:pStyle w:val="Paragraphedeliste"/>
        <w:widowControl w:val="0"/>
        <w:numPr>
          <w:ilvl w:val="0"/>
          <w:numId w:val="10"/>
        </w:numPr>
        <w:autoSpaceDE w:val="0"/>
        <w:autoSpaceDN w:val="0"/>
        <w:adjustRightInd w:val="0"/>
        <w:spacing w:line="0" w:lineRule="atLeast"/>
        <w:jc w:val="both"/>
        <w:rPr>
          <w:rFonts w:ascii="Arial" w:hAnsi="Arial" w:cs="Arial"/>
          <w:bCs/>
          <w:color w:val="000000" w:themeColor="text1"/>
        </w:rPr>
      </w:pPr>
      <w:proofErr w:type="gramStart"/>
      <w:r w:rsidRPr="003D0992">
        <w:rPr>
          <w:rFonts w:ascii="Arial" w:hAnsi="Arial" w:cs="Arial"/>
          <w:bCs/>
          <w:color w:val="000000" w:themeColor="text1"/>
        </w:rPr>
        <w:t>les</w:t>
      </w:r>
      <w:proofErr w:type="gramEnd"/>
      <w:r w:rsidRPr="003D0992">
        <w:rPr>
          <w:rFonts w:ascii="Arial" w:hAnsi="Arial" w:cs="Arial"/>
          <w:bCs/>
          <w:color w:val="000000" w:themeColor="text1"/>
        </w:rPr>
        <w:t xml:space="preserve"> </w:t>
      </w:r>
      <w:r w:rsidR="00084983" w:rsidRPr="003D0992">
        <w:rPr>
          <w:rFonts w:ascii="Arial" w:hAnsi="Arial" w:cs="Arial"/>
          <w:bCs/>
          <w:color w:val="000000" w:themeColor="text1"/>
        </w:rPr>
        <w:t>galeries d’art (ERP M)</w:t>
      </w:r>
    </w:p>
    <w:p w14:paraId="65CEAB8E" w14:textId="77777777" w:rsidR="00084983" w:rsidRPr="003D0992" w:rsidRDefault="00283392" w:rsidP="003D0992">
      <w:pPr>
        <w:pStyle w:val="Paragraphedeliste"/>
        <w:widowControl w:val="0"/>
        <w:numPr>
          <w:ilvl w:val="0"/>
          <w:numId w:val="10"/>
        </w:numPr>
        <w:autoSpaceDE w:val="0"/>
        <w:autoSpaceDN w:val="0"/>
        <w:adjustRightInd w:val="0"/>
        <w:spacing w:line="0" w:lineRule="atLeast"/>
        <w:jc w:val="both"/>
        <w:rPr>
          <w:rFonts w:ascii="Arial" w:hAnsi="Arial" w:cs="Arial"/>
          <w:bCs/>
          <w:color w:val="000000" w:themeColor="text1"/>
        </w:rPr>
      </w:pPr>
      <w:proofErr w:type="gramStart"/>
      <w:r w:rsidRPr="003D0992">
        <w:rPr>
          <w:rFonts w:ascii="Arial" w:hAnsi="Arial" w:cs="Arial"/>
          <w:bCs/>
          <w:color w:val="000000" w:themeColor="text1"/>
        </w:rPr>
        <w:t>les</w:t>
      </w:r>
      <w:proofErr w:type="gramEnd"/>
      <w:r w:rsidRPr="003D0992">
        <w:rPr>
          <w:rFonts w:ascii="Arial" w:hAnsi="Arial" w:cs="Arial"/>
          <w:bCs/>
          <w:color w:val="000000" w:themeColor="text1"/>
        </w:rPr>
        <w:t xml:space="preserve"> </w:t>
      </w:r>
      <w:r w:rsidR="00C52F84" w:rsidRPr="003D0992">
        <w:rPr>
          <w:rFonts w:ascii="Arial" w:hAnsi="Arial" w:cs="Arial"/>
          <w:bCs/>
          <w:color w:val="000000" w:themeColor="text1"/>
        </w:rPr>
        <w:t xml:space="preserve">conservatoires classés </w:t>
      </w:r>
      <w:r w:rsidRPr="003D0992">
        <w:rPr>
          <w:rFonts w:ascii="Arial" w:hAnsi="Arial" w:cs="Arial"/>
          <w:bCs/>
          <w:color w:val="000000" w:themeColor="text1"/>
        </w:rPr>
        <w:t xml:space="preserve">et </w:t>
      </w:r>
      <w:r w:rsidR="00C52F84" w:rsidRPr="003D0992">
        <w:rPr>
          <w:rFonts w:ascii="Arial" w:hAnsi="Arial" w:cs="Arial"/>
          <w:bCs/>
          <w:color w:val="000000" w:themeColor="text1"/>
        </w:rPr>
        <w:t>lieux d’enseignement artistique (</w:t>
      </w:r>
      <w:r w:rsidRPr="003D0992">
        <w:rPr>
          <w:rFonts w:ascii="Arial" w:hAnsi="Arial" w:cs="Arial"/>
          <w:bCs/>
          <w:color w:val="000000" w:themeColor="text1"/>
        </w:rPr>
        <w:t>ERP R)</w:t>
      </w:r>
    </w:p>
    <w:p w14:paraId="4498649E" w14:textId="77777777" w:rsidR="00084983" w:rsidRPr="004556D2" w:rsidRDefault="00C52F84" w:rsidP="003D0992">
      <w:pPr>
        <w:pStyle w:val="Paragraphedeliste"/>
        <w:widowControl w:val="0"/>
        <w:numPr>
          <w:ilvl w:val="0"/>
          <w:numId w:val="10"/>
        </w:numPr>
        <w:autoSpaceDE w:val="0"/>
        <w:autoSpaceDN w:val="0"/>
        <w:adjustRightInd w:val="0"/>
        <w:spacing w:line="0" w:lineRule="atLeast"/>
        <w:jc w:val="both"/>
        <w:rPr>
          <w:rFonts w:ascii="Arial" w:hAnsi="Arial" w:cs="Arial"/>
          <w:bCs/>
          <w:color w:val="000000" w:themeColor="text1"/>
        </w:rPr>
      </w:pPr>
      <w:proofErr w:type="gramStart"/>
      <w:r w:rsidRPr="004556D2">
        <w:rPr>
          <w:rFonts w:ascii="Arial" w:hAnsi="Arial" w:cs="Arial"/>
          <w:bCs/>
          <w:color w:val="000000" w:themeColor="text1"/>
        </w:rPr>
        <w:t>les</w:t>
      </w:r>
      <w:proofErr w:type="gramEnd"/>
      <w:r w:rsidRPr="004556D2">
        <w:rPr>
          <w:rFonts w:ascii="Arial" w:hAnsi="Arial" w:cs="Arial"/>
          <w:bCs/>
          <w:color w:val="000000" w:themeColor="text1"/>
        </w:rPr>
        <w:t xml:space="preserve"> musée</w:t>
      </w:r>
      <w:r w:rsidR="00084983" w:rsidRPr="004556D2">
        <w:rPr>
          <w:rFonts w:ascii="Arial" w:hAnsi="Arial" w:cs="Arial"/>
          <w:bCs/>
          <w:color w:val="000000" w:themeColor="text1"/>
        </w:rPr>
        <w:t xml:space="preserve">s, monuments, </w:t>
      </w:r>
      <w:r w:rsidRPr="004556D2">
        <w:rPr>
          <w:rFonts w:ascii="Arial" w:hAnsi="Arial" w:cs="Arial"/>
          <w:bCs/>
          <w:color w:val="000000" w:themeColor="text1"/>
        </w:rPr>
        <w:t>centres d’art et lieux d’exposition (ERP Y</w:t>
      </w:r>
      <w:r w:rsidR="00084983" w:rsidRPr="004556D2">
        <w:rPr>
          <w:rFonts w:ascii="Arial" w:hAnsi="Arial" w:cs="Arial"/>
          <w:bCs/>
          <w:color w:val="000000" w:themeColor="text1"/>
        </w:rPr>
        <w:t>)</w:t>
      </w:r>
    </w:p>
    <w:p w14:paraId="2558C8CF" w14:textId="77777777" w:rsidR="00EE7859" w:rsidRPr="004556D2" w:rsidRDefault="00C52F84" w:rsidP="003D0992">
      <w:pPr>
        <w:pStyle w:val="Paragraphedeliste"/>
        <w:widowControl w:val="0"/>
        <w:numPr>
          <w:ilvl w:val="0"/>
          <w:numId w:val="10"/>
        </w:numPr>
        <w:autoSpaceDE w:val="0"/>
        <w:autoSpaceDN w:val="0"/>
        <w:adjustRightInd w:val="0"/>
        <w:spacing w:line="0" w:lineRule="atLeast"/>
        <w:jc w:val="both"/>
        <w:rPr>
          <w:rFonts w:ascii="Arial" w:hAnsi="Arial" w:cs="Arial"/>
          <w:bCs/>
          <w:color w:val="000000" w:themeColor="text1"/>
        </w:rPr>
      </w:pPr>
      <w:proofErr w:type="gramStart"/>
      <w:r w:rsidRPr="004556D2">
        <w:rPr>
          <w:rFonts w:ascii="Arial" w:hAnsi="Arial" w:cs="Arial"/>
          <w:bCs/>
          <w:color w:val="000000" w:themeColor="text1"/>
        </w:rPr>
        <w:t>les</w:t>
      </w:r>
      <w:proofErr w:type="gramEnd"/>
      <w:r w:rsidRPr="004556D2">
        <w:rPr>
          <w:rFonts w:ascii="Arial" w:hAnsi="Arial" w:cs="Arial"/>
          <w:bCs/>
          <w:color w:val="000000" w:themeColor="text1"/>
        </w:rPr>
        <w:t xml:space="preserve"> bibliothèques, centres de documentation et services des archives (ERP S)</w:t>
      </w:r>
    </w:p>
    <w:p w14:paraId="5A1C64A5" w14:textId="77777777" w:rsidR="002B22CD" w:rsidRPr="004556D2" w:rsidRDefault="00EE7859" w:rsidP="003D0992">
      <w:pPr>
        <w:pStyle w:val="Paragraphedeliste"/>
        <w:widowControl w:val="0"/>
        <w:numPr>
          <w:ilvl w:val="0"/>
          <w:numId w:val="10"/>
        </w:numPr>
        <w:autoSpaceDE w:val="0"/>
        <w:autoSpaceDN w:val="0"/>
        <w:adjustRightInd w:val="0"/>
        <w:spacing w:line="0" w:lineRule="atLeast"/>
        <w:jc w:val="both"/>
        <w:rPr>
          <w:rFonts w:ascii="Arial" w:hAnsi="Arial" w:cs="Arial"/>
          <w:bCs/>
          <w:color w:val="000000" w:themeColor="text1"/>
        </w:rPr>
      </w:pPr>
      <w:proofErr w:type="gramStart"/>
      <w:r w:rsidRPr="004556D2">
        <w:rPr>
          <w:rFonts w:ascii="Arial" w:hAnsi="Arial" w:cs="Arial"/>
          <w:bCs/>
          <w:color w:val="000000" w:themeColor="text1"/>
        </w:rPr>
        <w:t>les</w:t>
      </w:r>
      <w:proofErr w:type="gramEnd"/>
      <w:r w:rsidRPr="004556D2">
        <w:rPr>
          <w:rFonts w:ascii="Arial" w:hAnsi="Arial" w:cs="Arial"/>
          <w:bCs/>
          <w:color w:val="000000" w:themeColor="text1"/>
        </w:rPr>
        <w:t xml:space="preserve"> </w:t>
      </w:r>
      <w:r w:rsidR="003466A8" w:rsidRPr="004556D2">
        <w:rPr>
          <w:rFonts w:ascii="Arial" w:hAnsi="Arial" w:cs="Arial"/>
          <w:bCs/>
          <w:color w:val="000000" w:themeColor="text1"/>
        </w:rPr>
        <w:t>lieux de culte (ERP V) pour les événements culturels</w:t>
      </w:r>
      <w:r w:rsidR="00AA0C44" w:rsidRPr="004556D2">
        <w:rPr>
          <w:rFonts w:ascii="Arial" w:hAnsi="Arial" w:cs="Arial"/>
          <w:bCs/>
          <w:color w:val="000000" w:themeColor="text1"/>
        </w:rPr>
        <w:t>.</w:t>
      </w:r>
      <w:r w:rsidR="003466A8" w:rsidRPr="004556D2">
        <w:rPr>
          <w:rFonts w:ascii="Arial" w:hAnsi="Arial" w:cs="Arial"/>
          <w:bCs/>
          <w:color w:val="000000" w:themeColor="text1"/>
        </w:rPr>
        <w:t xml:space="preserve"> </w:t>
      </w:r>
    </w:p>
    <w:p w14:paraId="0E4DF7AB" w14:textId="77777777" w:rsidR="00084983" w:rsidRPr="003D0992" w:rsidRDefault="00084983" w:rsidP="003D0992">
      <w:pPr>
        <w:widowControl w:val="0"/>
        <w:autoSpaceDE w:val="0"/>
        <w:autoSpaceDN w:val="0"/>
        <w:adjustRightInd w:val="0"/>
        <w:spacing w:line="0" w:lineRule="atLeast"/>
        <w:jc w:val="both"/>
        <w:rPr>
          <w:rFonts w:ascii="Arial" w:hAnsi="Arial" w:cs="Arial"/>
          <w:bCs/>
          <w:color w:val="000000" w:themeColor="text1"/>
        </w:rPr>
      </w:pPr>
    </w:p>
    <w:p w14:paraId="602319E9" w14:textId="77777777" w:rsidR="00C52F84" w:rsidRPr="003D0992" w:rsidRDefault="00283392" w:rsidP="003D0992">
      <w:pPr>
        <w:widowControl w:val="0"/>
        <w:autoSpaceDE w:val="0"/>
        <w:autoSpaceDN w:val="0"/>
        <w:adjustRightInd w:val="0"/>
        <w:spacing w:after="240" w:line="0" w:lineRule="atLeast"/>
        <w:jc w:val="both"/>
        <w:rPr>
          <w:rFonts w:ascii="Arial" w:hAnsi="Arial" w:cs="Arial"/>
          <w:color w:val="000000" w:themeColor="text1"/>
        </w:rPr>
      </w:pPr>
      <w:r w:rsidRPr="003D0992">
        <w:rPr>
          <w:rFonts w:ascii="Arial" w:hAnsi="Arial" w:cs="Arial"/>
          <w:color w:val="000000"/>
        </w:rPr>
        <w:t>Il reprend les préconisations édictées par les ministères compétents en matière de sécurité et de santé au travail, qui sont les autorités habilitées en matière de recommandations sanitaires. Il prend en compte la situation sanit</w:t>
      </w:r>
      <w:r w:rsidR="00A864B3">
        <w:rPr>
          <w:rFonts w:ascii="Arial" w:hAnsi="Arial" w:cs="Arial"/>
          <w:color w:val="000000"/>
        </w:rPr>
        <w:t xml:space="preserve">aire à la date de son édiction </w:t>
      </w:r>
      <w:r w:rsidRPr="003D0992">
        <w:rPr>
          <w:rFonts w:ascii="Arial" w:hAnsi="Arial" w:cs="Arial"/>
          <w:color w:val="000000"/>
        </w:rPr>
        <w:t xml:space="preserve">et </w:t>
      </w:r>
      <w:r w:rsidRPr="003D0992">
        <w:rPr>
          <w:rFonts w:ascii="Arial" w:hAnsi="Arial" w:cs="Arial"/>
          <w:color w:val="000000" w:themeColor="text1"/>
        </w:rPr>
        <w:t xml:space="preserve">devra être adapté en cas d'évolution de cette situation. </w:t>
      </w:r>
      <w:r w:rsidR="00DA095E" w:rsidRPr="003D0992">
        <w:rPr>
          <w:rFonts w:ascii="Arial" w:hAnsi="Arial" w:cs="Arial"/>
          <w:color w:val="000000" w:themeColor="text1"/>
        </w:rPr>
        <w:t xml:space="preserve">Il </w:t>
      </w:r>
      <w:r w:rsidR="00C52F84" w:rsidRPr="003D0992">
        <w:rPr>
          <w:rFonts w:ascii="Arial" w:hAnsi="Arial" w:cs="Arial"/>
        </w:rPr>
        <w:t>rappelle les mesures en vigueur au niveau national, lesquelles peuvent faire l’objet d’adaptations au niveau local sur décision préfectorale si la situation le nécessite</w:t>
      </w:r>
      <w:r w:rsidR="00E22BBB" w:rsidRPr="003D0992">
        <w:rPr>
          <w:rFonts w:ascii="Arial" w:hAnsi="Arial" w:cs="Arial"/>
        </w:rPr>
        <w:t>.</w:t>
      </w:r>
    </w:p>
    <w:p w14:paraId="3DA5E1BA" w14:textId="77777777" w:rsidR="00C52F84" w:rsidRDefault="00C52F84" w:rsidP="009404C5">
      <w:pPr>
        <w:spacing w:line="0" w:lineRule="atLeast"/>
        <w:jc w:val="both"/>
        <w:rPr>
          <w:rFonts w:ascii="Arial" w:hAnsi="Arial" w:cs="Arial"/>
        </w:rPr>
      </w:pPr>
      <w:r w:rsidRPr="003D0992">
        <w:rPr>
          <w:rFonts w:ascii="Arial" w:hAnsi="Arial" w:cs="Arial"/>
        </w:rPr>
        <w:t xml:space="preserve">Il est important de noter que le contrôle </w:t>
      </w:r>
      <w:proofErr w:type="gramStart"/>
      <w:r w:rsidRPr="003D0992">
        <w:rPr>
          <w:rFonts w:ascii="Arial" w:hAnsi="Arial" w:cs="Arial"/>
        </w:rPr>
        <w:t>du passe</w:t>
      </w:r>
      <w:proofErr w:type="gramEnd"/>
      <w:r w:rsidRPr="003D0992">
        <w:rPr>
          <w:rFonts w:ascii="Arial" w:hAnsi="Arial" w:cs="Arial"/>
        </w:rPr>
        <w:t xml:space="preserve"> sanitaire, lorsque l’événement est éligible, associé à des mesures barrières adaptées permet de limiter fortement le risque de survenue de cluster. A ce titre, il convient de particulièrement veiller à la bonne aération des locaux, ainsi qu’au respect des mesures de distanciation et de port du masque</w:t>
      </w:r>
      <w:r w:rsidR="00A864B3" w:rsidRPr="008828FA">
        <w:rPr>
          <w:rFonts w:ascii="Arial" w:hAnsi="Arial" w:cs="Arial"/>
          <w:strike/>
          <w:color w:val="00B050"/>
        </w:rPr>
        <w:t>.</w:t>
      </w:r>
      <w:r w:rsidR="00A864B3" w:rsidRPr="008828FA">
        <w:rPr>
          <w:rFonts w:ascii="Arial" w:hAnsi="Arial" w:cs="Arial"/>
          <w:color w:val="00B050"/>
        </w:rPr>
        <w:t xml:space="preserve"> </w:t>
      </w:r>
      <w:r w:rsidRPr="003D0992">
        <w:rPr>
          <w:rFonts w:ascii="Arial" w:hAnsi="Arial" w:cs="Arial"/>
        </w:rPr>
        <w:t>L’addition passe</w:t>
      </w:r>
      <w:r w:rsidR="009404C5">
        <w:rPr>
          <w:rFonts w:ascii="Arial" w:hAnsi="Arial" w:cs="Arial"/>
        </w:rPr>
        <w:t xml:space="preserve"> sanitaire</w:t>
      </w:r>
      <w:r w:rsidRPr="003D0992">
        <w:rPr>
          <w:rFonts w:ascii="Arial" w:hAnsi="Arial" w:cs="Arial"/>
        </w:rPr>
        <w:t xml:space="preserve"> et masque</w:t>
      </w:r>
      <w:r w:rsidR="009404C5">
        <w:rPr>
          <w:rFonts w:ascii="Arial" w:hAnsi="Arial" w:cs="Arial"/>
        </w:rPr>
        <w:t>,</w:t>
      </w:r>
      <w:r w:rsidRPr="003D0992">
        <w:rPr>
          <w:rFonts w:ascii="Arial" w:hAnsi="Arial" w:cs="Arial"/>
        </w:rPr>
        <w:t xml:space="preserve"> en complément des mesures d’aération/ventilation</w:t>
      </w:r>
      <w:r w:rsidR="009404C5">
        <w:rPr>
          <w:rFonts w:ascii="Arial" w:hAnsi="Arial" w:cs="Arial"/>
        </w:rPr>
        <w:t>,</w:t>
      </w:r>
      <w:r w:rsidRPr="003D0992">
        <w:rPr>
          <w:rFonts w:ascii="Arial" w:hAnsi="Arial" w:cs="Arial"/>
        </w:rPr>
        <w:t xml:space="preserve"> constitue un niveau de sécurité élevé vis-à-vis du risque lié au </w:t>
      </w:r>
      <w:r w:rsidRPr="00373586">
        <w:rPr>
          <w:rFonts w:ascii="Arial" w:hAnsi="Arial" w:cs="Arial"/>
          <w:highlight w:val="yellow"/>
        </w:rPr>
        <w:t>v</w:t>
      </w:r>
      <w:r w:rsidR="00725EDB" w:rsidRPr="00373586">
        <w:rPr>
          <w:rFonts w:ascii="Arial" w:hAnsi="Arial" w:cs="Arial"/>
          <w:highlight w:val="yellow"/>
        </w:rPr>
        <w:t>irus et ses variants</w:t>
      </w:r>
      <w:r w:rsidR="00725EDB">
        <w:rPr>
          <w:rFonts w:ascii="Arial" w:hAnsi="Arial" w:cs="Arial"/>
        </w:rPr>
        <w:t>.</w:t>
      </w:r>
    </w:p>
    <w:p w14:paraId="1FD16D7F" w14:textId="77777777" w:rsidR="000A5EAC" w:rsidRPr="003D0992" w:rsidRDefault="000A5EAC" w:rsidP="009404C5">
      <w:pPr>
        <w:spacing w:line="0" w:lineRule="atLeast"/>
        <w:jc w:val="both"/>
        <w:rPr>
          <w:rFonts w:ascii="Arial" w:hAnsi="Arial" w:cs="Arial"/>
        </w:rPr>
      </w:pPr>
    </w:p>
    <w:p w14:paraId="40625B35" w14:textId="77777777" w:rsidR="00A864B3" w:rsidRPr="00A864B3" w:rsidRDefault="009404C5" w:rsidP="000D6D20">
      <w:pPr>
        <w:pStyle w:val="Paragraphedeliste"/>
        <w:numPr>
          <w:ilvl w:val="0"/>
          <w:numId w:val="31"/>
        </w:numPr>
        <w:spacing w:line="0" w:lineRule="atLeast"/>
        <w:jc w:val="both"/>
        <w:rPr>
          <w:rFonts w:ascii="Arial" w:hAnsi="Arial" w:cs="Arial"/>
          <w:b/>
          <w:color w:val="FF0000"/>
          <w:u w:val="single"/>
        </w:rPr>
      </w:pPr>
      <w:r>
        <w:rPr>
          <w:rFonts w:ascii="Arial" w:hAnsi="Arial" w:cs="Arial"/>
          <w:b/>
          <w:color w:val="000000" w:themeColor="text1"/>
        </w:rPr>
        <w:t xml:space="preserve">Ces recommandations complètent ainsi les </w:t>
      </w:r>
      <w:r w:rsidR="00BE5CFF" w:rsidRPr="003D0992">
        <w:rPr>
          <w:rFonts w:ascii="Arial" w:hAnsi="Arial" w:cs="Arial"/>
          <w:b/>
          <w:color w:val="000000"/>
        </w:rPr>
        <w:t>mesures relatives au</w:t>
      </w:r>
      <w:r w:rsidR="00BE5CFF" w:rsidRPr="000D6D20">
        <w:rPr>
          <w:rFonts w:ascii="Arial" w:hAnsi="Arial" w:cs="Arial"/>
          <w:b/>
          <w:color w:val="000000"/>
        </w:rPr>
        <w:t xml:space="preserve"> passe sanitaire, </w:t>
      </w:r>
      <w:r w:rsidR="00BE5CFF" w:rsidRPr="003D0992">
        <w:rPr>
          <w:rFonts w:ascii="Arial" w:hAnsi="Arial" w:cs="Arial"/>
          <w:b/>
          <w:color w:val="000000"/>
        </w:rPr>
        <w:t xml:space="preserve">dont  </w:t>
      </w:r>
      <w:r w:rsidR="00BE5CFF" w:rsidRPr="003D0992">
        <w:rPr>
          <w:rFonts w:ascii="Arial" w:hAnsi="Arial" w:cs="Arial"/>
          <w:b/>
        </w:rPr>
        <w:t>les modalités sont précisé</w:t>
      </w:r>
      <w:r w:rsidR="00A864B3">
        <w:rPr>
          <w:rFonts w:ascii="Arial" w:hAnsi="Arial" w:cs="Arial"/>
          <w:b/>
        </w:rPr>
        <w:t>e</w:t>
      </w:r>
      <w:r w:rsidR="00BE5CFF" w:rsidRPr="003D0992">
        <w:rPr>
          <w:rFonts w:ascii="Arial" w:hAnsi="Arial" w:cs="Arial"/>
          <w:b/>
        </w:rPr>
        <w:t xml:space="preserve">s </w:t>
      </w:r>
      <w:r w:rsidR="00A864B3">
        <w:rPr>
          <w:rFonts w:ascii="Arial" w:hAnsi="Arial" w:cs="Arial"/>
          <w:b/>
        </w:rPr>
        <w:t>sur le</w:t>
      </w:r>
      <w:r w:rsidR="00A864B3" w:rsidRPr="00A864B3">
        <w:rPr>
          <w:rFonts w:ascii="Arial" w:hAnsi="Arial" w:cs="Arial"/>
          <w:b/>
        </w:rPr>
        <w:t xml:space="preserve"> </w:t>
      </w:r>
      <w:r w:rsidR="00BE5CFF" w:rsidRPr="00A864B3">
        <w:rPr>
          <w:rFonts w:ascii="Arial" w:hAnsi="Arial" w:cs="Arial"/>
          <w:b/>
        </w:rPr>
        <w:t xml:space="preserve">site internet du </w:t>
      </w:r>
      <w:r w:rsidR="00550322">
        <w:rPr>
          <w:rFonts w:ascii="Arial" w:hAnsi="Arial" w:cs="Arial"/>
          <w:b/>
        </w:rPr>
        <w:t>ministère de la C</w:t>
      </w:r>
      <w:r w:rsidR="00351EC3" w:rsidRPr="00A864B3">
        <w:rPr>
          <w:rFonts w:ascii="Arial" w:hAnsi="Arial" w:cs="Arial"/>
          <w:b/>
        </w:rPr>
        <w:t>ulture</w:t>
      </w:r>
      <w:r w:rsidR="00A864B3" w:rsidRPr="00A864B3">
        <w:rPr>
          <w:rFonts w:ascii="Arial" w:hAnsi="Arial" w:cs="Arial"/>
          <w:b/>
        </w:rPr>
        <w:t xml:space="preserve"> : </w:t>
      </w:r>
      <w:hyperlink r:id="rId8" w:history="1">
        <w:r w:rsidR="00A864B3" w:rsidRPr="00696FB8">
          <w:rPr>
            <w:rStyle w:val="Lienhypertexte"/>
            <w:rFonts w:ascii="Arial" w:hAnsi="Arial" w:cs="Arial"/>
            <w:b/>
          </w:rPr>
          <w:t>https://www.culture.gouv.fr/Aides-demarches/Covid-19-l-impact-de-la-situation-sanitaire-sur-le-monde-de-la-culture/Organisation-des-activites-culturelles/Cadre-general-des-activites?step=290272</w:t>
        </w:r>
      </w:hyperlink>
    </w:p>
    <w:p w14:paraId="1851D154" w14:textId="77777777" w:rsidR="00BE5CFF" w:rsidRPr="003D0992" w:rsidRDefault="00BE5CFF" w:rsidP="003D0992">
      <w:pPr>
        <w:spacing w:line="0" w:lineRule="atLeast"/>
        <w:jc w:val="both"/>
        <w:rPr>
          <w:rFonts w:ascii="Arial" w:hAnsi="Arial" w:cs="Arial"/>
        </w:rPr>
      </w:pPr>
    </w:p>
    <w:p w14:paraId="15D84B86" w14:textId="77777777" w:rsidR="00511FE8" w:rsidRPr="0061334A" w:rsidRDefault="0002143A" w:rsidP="0061334A">
      <w:pPr>
        <w:pStyle w:val="Paragraphedeliste"/>
        <w:widowControl w:val="0"/>
        <w:numPr>
          <w:ilvl w:val="0"/>
          <w:numId w:val="7"/>
        </w:numPr>
        <w:autoSpaceDE w:val="0"/>
        <w:autoSpaceDN w:val="0"/>
        <w:adjustRightInd w:val="0"/>
        <w:spacing w:after="240" w:line="0" w:lineRule="atLeast"/>
        <w:jc w:val="both"/>
        <w:rPr>
          <w:rFonts w:ascii="Arial" w:hAnsi="Arial" w:cs="Arial"/>
          <w:b/>
          <w:bCs/>
          <w:color w:val="000000" w:themeColor="text1"/>
        </w:rPr>
      </w:pPr>
      <w:r w:rsidRPr="0061334A">
        <w:rPr>
          <w:rFonts w:ascii="Arial" w:hAnsi="Arial" w:cs="Arial"/>
          <w:b/>
          <w:bCs/>
          <w:color w:val="000000" w:themeColor="text1"/>
        </w:rPr>
        <w:t xml:space="preserve">Ce document générique se substitue aux guides sectoriels </w:t>
      </w:r>
      <w:r w:rsidR="00511FE8" w:rsidRPr="0061334A">
        <w:rPr>
          <w:rFonts w:ascii="Arial" w:hAnsi="Arial" w:cs="Arial"/>
          <w:b/>
          <w:bCs/>
          <w:color w:val="000000" w:themeColor="text1"/>
        </w:rPr>
        <w:t xml:space="preserve">élaborés et mis à jour avant la mise en œuvre </w:t>
      </w:r>
      <w:proofErr w:type="gramStart"/>
      <w:r w:rsidR="00511FE8" w:rsidRPr="0061334A">
        <w:rPr>
          <w:rFonts w:ascii="Arial" w:hAnsi="Arial" w:cs="Arial"/>
          <w:b/>
          <w:bCs/>
          <w:color w:val="000000" w:themeColor="text1"/>
        </w:rPr>
        <w:t>du passe</w:t>
      </w:r>
      <w:proofErr w:type="gramEnd"/>
      <w:r w:rsidR="00511FE8" w:rsidRPr="0061334A">
        <w:rPr>
          <w:rFonts w:ascii="Arial" w:hAnsi="Arial" w:cs="Arial"/>
          <w:b/>
          <w:bCs/>
          <w:color w:val="000000" w:themeColor="text1"/>
        </w:rPr>
        <w:t xml:space="preserve"> sanitaire.</w:t>
      </w:r>
    </w:p>
    <w:p w14:paraId="25D61C83" w14:textId="77777777" w:rsidR="00960B5C" w:rsidRDefault="00960B5C" w:rsidP="003D0992">
      <w:pPr>
        <w:pStyle w:val="Paragraphedeliste"/>
        <w:numPr>
          <w:ilvl w:val="0"/>
          <w:numId w:val="7"/>
        </w:numPr>
        <w:spacing w:line="0" w:lineRule="atLeast"/>
        <w:jc w:val="both"/>
        <w:rPr>
          <w:rFonts w:ascii="Arial" w:hAnsi="Arial" w:cs="Arial"/>
          <w:b/>
          <w:color w:val="000000" w:themeColor="text1"/>
        </w:rPr>
      </w:pPr>
      <w:r w:rsidRPr="003D0992">
        <w:rPr>
          <w:rFonts w:ascii="Arial" w:hAnsi="Arial" w:cs="Arial"/>
          <w:b/>
        </w:rPr>
        <w:lastRenderedPageBreak/>
        <w:t xml:space="preserve">Il </w:t>
      </w:r>
      <w:r w:rsidR="00826689">
        <w:rPr>
          <w:rFonts w:ascii="Arial" w:hAnsi="Arial" w:cs="Arial"/>
          <w:b/>
        </w:rPr>
        <w:t>prés</w:t>
      </w:r>
      <w:r w:rsidR="00377CD1">
        <w:rPr>
          <w:rFonts w:ascii="Arial" w:hAnsi="Arial" w:cs="Arial"/>
          <w:b/>
        </w:rPr>
        <w:t>ente</w:t>
      </w:r>
      <w:r w:rsidR="00365982" w:rsidRPr="003D0992">
        <w:rPr>
          <w:rFonts w:ascii="Arial" w:hAnsi="Arial" w:cs="Arial"/>
          <w:b/>
        </w:rPr>
        <w:t xml:space="preserve"> </w:t>
      </w:r>
      <w:r w:rsidRPr="003D0992">
        <w:rPr>
          <w:rFonts w:ascii="Arial" w:hAnsi="Arial" w:cs="Arial"/>
          <w:b/>
        </w:rPr>
        <w:t xml:space="preserve">les </w:t>
      </w:r>
      <w:r w:rsidRPr="003D0992">
        <w:rPr>
          <w:rFonts w:ascii="Arial" w:hAnsi="Arial" w:cs="Arial"/>
          <w:b/>
          <w:color w:val="000000"/>
        </w:rPr>
        <w:t>mesures sanitaires indispensable</w:t>
      </w:r>
      <w:r w:rsidR="00C86FF1" w:rsidRPr="003D0992">
        <w:rPr>
          <w:rFonts w:ascii="Arial" w:hAnsi="Arial" w:cs="Arial"/>
          <w:b/>
          <w:color w:val="000000"/>
        </w:rPr>
        <w:t>s</w:t>
      </w:r>
      <w:r w:rsidRPr="003D0992">
        <w:rPr>
          <w:rFonts w:ascii="Arial" w:hAnsi="Arial" w:cs="Arial"/>
          <w:b/>
          <w:color w:val="000000"/>
        </w:rPr>
        <w:t xml:space="preserve"> qui doivent figurer dans l’ensemble des protocoles sanitaires adoptés par chaque st</w:t>
      </w:r>
      <w:r w:rsidR="00F95881">
        <w:rPr>
          <w:rFonts w:ascii="Arial" w:hAnsi="Arial" w:cs="Arial"/>
          <w:b/>
          <w:color w:val="000000"/>
        </w:rPr>
        <w:t>ructure, lieu et événement culturel</w:t>
      </w:r>
      <w:r w:rsidRPr="003D0992">
        <w:rPr>
          <w:rFonts w:ascii="Arial" w:hAnsi="Arial" w:cs="Arial"/>
          <w:b/>
          <w:color w:val="000000"/>
        </w:rPr>
        <w:t>.</w:t>
      </w:r>
      <w:r w:rsidR="00C86FF1" w:rsidRPr="003D0992">
        <w:rPr>
          <w:rFonts w:ascii="Arial" w:hAnsi="Arial" w:cs="Arial"/>
          <w:b/>
          <w:color w:val="000000"/>
        </w:rPr>
        <w:t xml:space="preserve"> </w:t>
      </w:r>
      <w:r w:rsidRPr="00AB3C30">
        <w:rPr>
          <w:rFonts w:ascii="Arial" w:hAnsi="Arial" w:cs="Arial"/>
          <w:b/>
          <w:color w:val="000000"/>
        </w:rPr>
        <w:t>Ces</w:t>
      </w:r>
      <w:r w:rsidRPr="0061334A">
        <w:rPr>
          <w:rFonts w:ascii="Arial" w:hAnsi="Arial" w:cs="Arial"/>
          <w:b/>
          <w:color w:val="000000"/>
        </w:rPr>
        <w:t xml:space="preserve"> mesures s’appliquent </w:t>
      </w:r>
      <w:r w:rsidR="00C86FF1" w:rsidRPr="0061334A">
        <w:rPr>
          <w:rFonts w:ascii="Arial" w:hAnsi="Arial" w:cs="Arial"/>
          <w:b/>
          <w:color w:val="000000"/>
        </w:rPr>
        <w:t xml:space="preserve">en tout lieu et circonstance, </w:t>
      </w:r>
      <w:r w:rsidRPr="0061334A">
        <w:rPr>
          <w:rFonts w:ascii="Arial" w:hAnsi="Arial" w:cs="Arial"/>
          <w:b/>
          <w:color w:val="000000"/>
        </w:rPr>
        <w:t xml:space="preserve">avec ou sans passe </w:t>
      </w:r>
      <w:r w:rsidRPr="001714D4">
        <w:rPr>
          <w:rFonts w:ascii="Arial" w:hAnsi="Arial" w:cs="Arial"/>
          <w:b/>
          <w:color w:val="000000"/>
        </w:rPr>
        <w:t xml:space="preserve">sanitaire, </w:t>
      </w:r>
      <w:proofErr w:type="gramStart"/>
      <w:r w:rsidRPr="001714D4">
        <w:rPr>
          <w:rFonts w:ascii="Arial" w:hAnsi="Arial" w:cs="Arial"/>
          <w:b/>
          <w:color w:val="000000"/>
        </w:rPr>
        <w:t>le passe sanitaire</w:t>
      </w:r>
      <w:proofErr w:type="gramEnd"/>
      <w:r w:rsidRPr="001714D4">
        <w:rPr>
          <w:rFonts w:ascii="Arial" w:hAnsi="Arial" w:cs="Arial"/>
          <w:b/>
          <w:color w:val="000000"/>
        </w:rPr>
        <w:t xml:space="preserve"> n’exemptant pas du respect des gestes </w:t>
      </w:r>
      <w:r w:rsidRPr="001714D4">
        <w:rPr>
          <w:rFonts w:ascii="Arial" w:hAnsi="Arial" w:cs="Arial"/>
          <w:b/>
          <w:color w:val="000000" w:themeColor="text1"/>
        </w:rPr>
        <w:t>barrières</w:t>
      </w:r>
      <w:r w:rsidR="007473B7" w:rsidRPr="001714D4">
        <w:rPr>
          <w:rFonts w:ascii="Arial" w:hAnsi="Arial" w:cs="Arial"/>
          <w:b/>
          <w:color w:val="000000" w:themeColor="text1"/>
        </w:rPr>
        <w:t xml:space="preserve"> ni en particulier </w:t>
      </w:r>
      <w:r w:rsidR="004A27A5" w:rsidRPr="001714D4">
        <w:rPr>
          <w:rFonts w:ascii="Arial" w:hAnsi="Arial" w:cs="Arial"/>
          <w:b/>
          <w:color w:val="000000" w:themeColor="text1"/>
        </w:rPr>
        <w:t>du port du masque obligatoire</w:t>
      </w:r>
      <w:r w:rsidR="00C86FF1" w:rsidRPr="001714D4">
        <w:rPr>
          <w:rFonts w:ascii="Arial" w:hAnsi="Arial" w:cs="Arial"/>
          <w:b/>
          <w:color w:val="000000" w:themeColor="text1"/>
        </w:rPr>
        <w:t>.</w:t>
      </w:r>
    </w:p>
    <w:p w14:paraId="22109659" w14:textId="77777777" w:rsidR="000549DE" w:rsidRDefault="000549DE" w:rsidP="0099606A">
      <w:pPr>
        <w:spacing w:line="0" w:lineRule="atLeast"/>
        <w:jc w:val="both"/>
        <w:rPr>
          <w:rFonts w:ascii="Arial" w:hAnsi="Arial" w:cs="Arial"/>
          <w:b/>
          <w:color w:val="000000" w:themeColor="text1"/>
        </w:rPr>
      </w:pPr>
    </w:p>
    <w:tbl>
      <w:tblPr>
        <w:tblStyle w:val="Grilledutableau"/>
        <w:tblW w:w="9349" w:type="dxa"/>
        <w:tblLook w:val="04A0" w:firstRow="1" w:lastRow="0" w:firstColumn="1" w:lastColumn="0" w:noHBand="0" w:noVBand="1"/>
      </w:tblPr>
      <w:tblGrid>
        <w:gridCol w:w="9349"/>
      </w:tblGrid>
      <w:tr w:rsidR="0079410A" w14:paraId="3F5CC9B6" w14:textId="77777777" w:rsidTr="0099606A">
        <w:trPr>
          <w:trHeight w:val="2039"/>
        </w:trPr>
        <w:tc>
          <w:tcPr>
            <w:tcW w:w="9349" w:type="dxa"/>
          </w:tcPr>
          <w:p w14:paraId="7164961E" w14:textId="77777777" w:rsidR="0079410A" w:rsidRDefault="0079410A" w:rsidP="0079410A">
            <w:pPr>
              <w:spacing w:after="120"/>
              <w:jc w:val="both"/>
              <w:rPr>
                <w:rFonts w:ascii="Arial" w:hAnsi="Arial" w:cs="Arial"/>
                <w:highlight w:val="yellow"/>
              </w:rPr>
            </w:pPr>
          </w:p>
          <w:p w14:paraId="3ADFE92C" w14:textId="77777777" w:rsidR="0079410A" w:rsidRPr="0099606A" w:rsidRDefault="0079410A" w:rsidP="0079410A">
            <w:pPr>
              <w:spacing w:after="120"/>
              <w:jc w:val="both"/>
              <w:rPr>
                <w:rFonts w:ascii="Arial" w:hAnsi="Arial" w:cs="Arial"/>
              </w:rPr>
            </w:pPr>
            <w:r w:rsidRPr="0099606A">
              <w:rPr>
                <w:rFonts w:ascii="Arial" w:hAnsi="Arial" w:cs="Arial"/>
              </w:rPr>
              <w:t xml:space="preserve">Dans la situation sanitaire actuelle, un effort individuel et collectif est nécessaire pour limiter les occasions les plus à risque de se contaminer et de respecter en tout lieu et en toute circonstance les dispositions du protocole socle du ministère de la santé avec en particulier : </w:t>
            </w:r>
          </w:p>
          <w:p w14:paraId="3B010298" w14:textId="77777777" w:rsidR="0079410A" w:rsidRPr="0099606A" w:rsidRDefault="0079410A" w:rsidP="0079410A">
            <w:pPr>
              <w:pStyle w:val="Paragraphedeliste"/>
              <w:numPr>
                <w:ilvl w:val="0"/>
                <w:numId w:val="36"/>
              </w:numPr>
              <w:spacing w:after="120"/>
              <w:ind w:left="714" w:hanging="357"/>
              <w:contextualSpacing w:val="0"/>
              <w:jc w:val="both"/>
              <w:rPr>
                <w:rFonts w:ascii="Arial" w:hAnsi="Arial" w:cs="Arial"/>
              </w:rPr>
            </w:pPr>
            <w:proofErr w:type="gramStart"/>
            <w:r w:rsidRPr="0099606A">
              <w:rPr>
                <w:rFonts w:ascii="Arial" w:hAnsi="Arial" w:cs="Arial"/>
              </w:rPr>
              <w:t>la</w:t>
            </w:r>
            <w:proofErr w:type="gramEnd"/>
            <w:r w:rsidRPr="0099606A">
              <w:rPr>
                <w:rFonts w:ascii="Arial" w:hAnsi="Arial" w:cs="Arial"/>
              </w:rPr>
              <w:t xml:space="preserve"> désignation d’un référent COVID en charge de la mise en œuvre des protocoles sanitaires ; </w:t>
            </w:r>
          </w:p>
          <w:p w14:paraId="30CD513E" w14:textId="77777777" w:rsidR="0079410A" w:rsidRPr="0099606A" w:rsidRDefault="0079410A" w:rsidP="0079410A">
            <w:pPr>
              <w:pStyle w:val="Paragraphedeliste"/>
              <w:numPr>
                <w:ilvl w:val="0"/>
                <w:numId w:val="36"/>
              </w:numPr>
              <w:spacing w:after="120"/>
              <w:ind w:left="714" w:hanging="357"/>
              <w:contextualSpacing w:val="0"/>
              <w:jc w:val="both"/>
              <w:rPr>
                <w:rFonts w:ascii="Arial" w:hAnsi="Arial" w:cs="Arial"/>
              </w:rPr>
            </w:pPr>
            <w:proofErr w:type="gramStart"/>
            <w:r w:rsidRPr="0099606A">
              <w:rPr>
                <w:rFonts w:ascii="Arial" w:hAnsi="Arial" w:cs="Arial"/>
              </w:rPr>
              <w:t>l’information</w:t>
            </w:r>
            <w:proofErr w:type="gramEnd"/>
            <w:r w:rsidRPr="0099606A">
              <w:rPr>
                <w:rFonts w:ascii="Arial" w:hAnsi="Arial" w:cs="Arial"/>
              </w:rPr>
              <w:t xml:space="preserve"> sur les mesures et gestes barrières à respecter en continu et l’explication de l’importance de ces mesures ;</w:t>
            </w:r>
          </w:p>
          <w:p w14:paraId="4FB29110" w14:textId="77777777" w:rsidR="0079410A" w:rsidRPr="0099606A" w:rsidRDefault="0079410A" w:rsidP="0079410A">
            <w:pPr>
              <w:pStyle w:val="Paragraphedeliste"/>
              <w:numPr>
                <w:ilvl w:val="0"/>
                <w:numId w:val="36"/>
              </w:numPr>
              <w:spacing w:after="120"/>
              <w:ind w:left="714" w:hanging="357"/>
              <w:contextualSpacing w:val="0"/>
              <w:jc w:val="both"/>
              <w:rPr>
                <w:rFonts w:ascii="Arial" w:hAnsi="Arial" w:cs="Arial"/>
              </w:rPr>
            </w:pPr>
            <w:proofErr w:type="gramStart"/>
            <w:r w:rsidRPr="0099606A">
              <w:rPr>
                <w:rFonts w:ascii="Arial" w:hAnsi="Arial" w:cs="Arial"/>
              </w:rPr>
              <w:t>la</w:t>
            </w:r>
            <w:proofErr w:type="gramEnd"/>
            <w:r w:rsidRPr="0099606A">
              <w:rPr>
                <w:rFonts w:ascii="Arial" w:hAnsi="Arial" w:cs="Arial"/>
              </w:rPr>
              <w:t xml:space="preserve"> maitrise de l’aération / ventilation qui est la mesure principale de réduction du risque de transmission par aérosolisation en milieu clos avec le port du masque ;</w:t>
            </w:r>
          </w:p>
          <w:p w14:paraId="1073EEFA" w14:textId="77777777" w:rsidR="0079410A" w:rsidRPr="0099606A" w:rsidRDefault="0079410A" w:rsidP="0079410A">
            <w:pPr>
              <w:pStyle w:val="Paragraphedeliste"/>
              <w:numPr>
                <w:ilvl w:val="0"/>
                <w:numId w:val="36"/>
              </w:numPr>
              <w:spacing w:after="120"/>
              <w:ind w:left="714" w:hanging="357"/>
              <w:contextualSpacing w:val="0"/>
              <w:jc w:val="both"/>
              <w:rPr>
                <w:rFonts w:ascii="Arial" w:hAnsi="Arial" w:cs="Arial"/>
              </w:rPr>
            </w:pPr>
            <w:proofErr w:type="gramStart"/>
            <w:r w:rsidRPr="0099606A">
              <w:rPr>
                <w:rFonts w:ascii="Arial" w:hAnsi="Arial" w:cs="Arial"/>
              </w:rPr>
              <w:t>le</w:t>
            </w:r>
            <w:proofErr w:type="gramEnd"/>
            <w:r w:rsidRPr="0099606A">
              <w:rPr>
                <w:rFonts w:ascii="Arial" w:hAnsi="Arial" w:cs="Arial"/>
              </w:rPr>
              <w:t xml:space="preserve"> respect d’une distance physique de 2 mètres en milieu clos et en extérieur lorsque le port du masque n’est pas possible ;</w:t>
            </w:r>
          </w:p>
          <w:p w14:paraId="4AA3B055" w14:textId="77777777" w:rsidR="0079410A" w:rsidRPr="0099606A" w:rsidRDefault="0079410A" w:rsidP="0079410A">
            <w:pPr>
              <w:pStyle w:val="Paragraphedeliste"/>
              <w:numPr>
                <w:ilvl w:val="0"/>
                <w:numId w:val="36"/>
              </w:numPr>
              <w:spacing w:after="120"/>
              <w:ind w:left="714" w:hanging="357"/>
              <w:contextualSpacing w:val="0"/>
              <w:jc w:val="both"/>
              <w:rPr>
                <w:rFonts w:ascii="Arial" w:hAnsi="Arial" w:cs="Arial"/>
              </w:rPr>
            </w:pPr>
            <w:proofErr w:type="gramStart"/>
            <w:r w:rsidRPr="0099606A">
              <w:rPr>
                <w:rFonts w:ascii="Arial" w:hAnsi="Arial" w:cs="Arial"/>
              </w:rPr>
              <w:t>le</w:t>
            </w:r>
            <w:proofErr w:type="gramEnd"/>
            <w:r w:rsidRPr="0099606A">
              <w:rPr>
                <w:rFonts w:ascii="Arial" w:hAnsi="Arial" w:cs="Arial"/>
              </w:rPr>
              <w:t xml:space="preserve"> respect des modalités de port du masque couvrant le nez, la bouche, et le menton en continu dès lors que celui-ci est rendu obligatoire ;</w:t>
            </w:r>
          </w:p>
          <w:p w14:paraId="04B0799C" w14:textId="77777777" w:rsidR="0079410A" w:rsidRPr="0099606A" w:rsidRDefault="0079410A" w:rsidP="0079410A">
            <w:pPr>
              <w:pStyle w:val="Paragraphedeliste"/>
              <w:numPr>
                <w:ilvl w:val="0"/>
                <w:numId w:val="36"/>
              </w:numPr>
              <w:spacing w:after="120"/>
              <w:ind w:left="714" w:hanging="357"/>
              <w:contextualSpacing w:val="0"/>
              <w:jc w:val="both"/>
              <w:rPr>
                <w:rFonts w:ascii="Arial" w:hAnsi="Arial" w:cs="Arial"/>
              </w:rPr>
            </w:pPr>
            <w:proofErr w:type="gramStart"/>
            <w:r w:rsidRPr="0099606A">
              <w:rPr>
                <w:rFonts w:ascii="Arial" w:hAnsi="Arial" w:cs="Arial"/>
              </w:rPr>
              <w:t>l’hygiène</w:t>
            </w:r>
            <w:proofErr w:type="gramEnd"/>
            <w:r w:rsidRPr="0099606A">
              <w:rPr>
                <w:rFonts w:ascii="Arial" w:hAnsi="Arial" w:cs="Arial"/>
              </w:rPr>
              <w:t xml:space="preserve"> des mains, par la mise à disposition de gel </w:t>
            </w:r>
            <w:proofErr w:type="spellStart"/>
            <w:r w:rsidRPr="0099606A">
              <w:rPr>
                <w:rFonts w:ascii="Arial" w:hAnsi="Arial" w:cs="Arial"/>
              </w:rPr>
              <w:t>hydro-alcoolique</w:t>
            </w:r>
            <w:proofErr w:type="spellEnd"/>
            <w:r w:rsidRPr="0099606A">
              <w:rPr>
                <w:rFonts w:ascii="Arial" w:hAnsi="Arial" w:cs="Arial"/>
              </w:rPr>
              <w:t xml:space="preserve"> en particulier ;</w:t>
            </w:r>
          </w:p>
          <w:p w14:paraId="01360927" w14:textId="77777777" w:rsidR="0079410A" w:rsidRPr="0099606A" w:rsidRDefault="0079410A" w:rsidP="0079410A">
            <w:pPr>
              <w:pStyle w:val="Paragraphedeliste"/>
              <w:numPr>
                <w:ilvl w:val="0"/>
                <w:numId w:val="36"/>
              </w:numPr>
              <w:spacing w:after="120"/>
              <w:ind w:left="714" w:hanging="357"/>
              <w:contextualSpacing w:val="0"/>
              <w:jc w:val="both"/>
              <w:rPr>
                <w:rFonts w:ascii="Arial" w:hAnsi="Arial" w:cs="Arial"/>
              </w:rPr>
            </w:pPr>
            <w:proofErr w:type="gramStart"/>
            <w:r w:rsidRPr="0099606A">
              <w:rPr>
                <w:rFonts w:ascii="Arial" w:hAnsi="Arial" w:cs="Arial"/>
              </w:rPr>
              <w:t>les</w:t>
            </w:r>
            <w:proofErr w:type="gramEnd"/>
            <w:r w:rsidRPr="0099606A">
              <w:rPr>
                <w:rFonts w:ascii="Arial" w:hAnsi="Arial" w:cs="Arial"/>
              </w:rPr>
              <w:t xml:space="preserve"> moments de convivialité doivent être suspendus.</w:t>
            </w:r>
          </w:p>
          <w:p w14:paraId="1109C87B" w14:textId="77777777" w:rsidR="0079410A" w:rsidRDefault="0079410A" w:rsidP="000549DE">
            <w:pPr>
              <w:spacing w:after="120"/>
              <w:jc w:val="both"/>
              <w:rPr>
                <w:rFonts w:ascii="Arial" w:hAnsi="Arial" w:cs="Arial"/>
                <w:highlight w:val="yellow"/>
              </w:rPr>
            </w:pPr>
          </w:p>
        </w:tc>
      </w:tr>
    </w:tbl>
    <w:p w14:paraId="65B324D8" w14:textId="77777777" w:rsidR="0079410A" w:rsidRDefault="0079410A" w:rsidP="000549DE">
      <w:pPr>
        <w:spacing w:after="120"/>
        <w:jc w:val="both"/>
        <w:rPr>
          <w:rFonts w:ascii="Arial" w:hAnsi="Arial" w:cs="Arial"/>
          <w:highlight w:val="yellow"/>
        </w:rPr>
      </w:pPr>
    </w:p>
    <w:p w14:paraId="24994CD6" w14:textId="77777777" w:rsidR="000549DE" w:rsidRPr="0099606A" w:rsidRDefault="000549DE" w:rsidP="0099606A">
      <w:pPr>
        <w:spacing w:line="0" w:lineRule="atLeast"/>
        <w:jc w:val="both"/>
        <w:rPr>
          <w:rFonts w:ascii="Arial" w:hAnsi="Arial" w:cs="Arial"/>
          <w:b/>
          <w:color w:val="000000" w:themeColor="text1"/>
        </w:rPr>
      </w:pPr>
    </w:p>
    <w:p w14:paraId="28256378" w14:textId="77777777" w:rsidR="00960B5C" w:rsidRDefault="00960B5C" w:rsidP="003D0992">
      <w:pPr>
        <w:spacing w:line="0" w:lineRule="atLeast"/>
        <w:jc w:val="both"/>
        <w:rPr>
          <w:rFonts w:ascii="Arial" w:hAnsi="Arial" w:cs="Arial"/>
          <w:b/>
          <w:u w:val="single"/>
        </w:rPr>
      </w:pPr>
    </w:p>
    <w:p w14:paraId="3D65AF23" w14:textId="77777777" w:rsidR="003D0992" w:rsidRDefault="003D0992" w:rsidP="003D0992">
      <w:pPr>
        <w:spacing w:line="0" w:lineRule="atLeast"/>
        <w:jc w:val="both"/>
        <w:rPr>
          <w:rFonts w:ascii="Arial" w:hAnsi="Arial" w:cs="Arial"/>
          <w:b/>
          <w:u w:val="single"/>
        </w:rPr>
      </w:pPr>
    </w:p>
    <w:p w14:paraId="00FCA291" w14:textId="77777777" w:rsidR="00F043D4" w:rsidRPr="003D0992" w:rsidRDefault="00F043D4" w:rsidP="003D0992">
      <w:pPr>
        <w:spacing w:line="0" w:lineRule="atLeast"/>
        <w:jc w:val="both"/>
        <w:rPr>
          <w:rFonts w:ascii="Arial" w:hAnsi="Arial" w:cs="Arial"/>
          <w:b/>
          <w:u w:val="single"/>
        </w:rPr>
      </w:pPr>
    </w:p>
    <w:p w14:paraId="76F547C6" w14:textId="77777777" w:rsidR="00347003" w:rsidRPr="006F7A0B" w:rsidRDefault="003D0992" w:rsidP="003D0992">
      <w:pPr>
        <w:pStyle w:val="Titre3"/>
        <w:spacing w:line="0" w:lineRule="atLeast"/>
        <w:jc w:val="center"/>
        <w:rPr>
          <w:rFonts w:ascii="Arial" w:hAnsi="Arial" w:cs="Arial"/>
          <w:b/>
          <w:color w:val="0070C0"/>
        </w:rPr>
      </w:pPr>
      <w:r w:rsidRPr="006F7A0B">
        <w:rPr>
          <w:rFonts w:ascii="Arial" w:hAnsi="Arial" w:cs="Arial"/>
          <w:b/>
          <w:color w:val="0070C0"/>
          <w:sz w:val="28"/>
        </w:rPr>
        <w:t>LES MESURES SANITAIRES INDISPENSABLES</w:t>
      </w:r>
    </w:p>
    <w:p w14:paraId="3ACF727D" w14:textId="77777777" w:rsidR="00347003" w:rsidRPr="003D0992" w:rsidRDefault="00347003" w:rsidP="003D0992">
      <w:pPr>
        <w:spacing w:line="0" w:lineRule="atLeast"/>
        <w:rPr>
          <w:rFonts w:ascii="Arial" w:hAnsi="Arial" w:cs="Arial"/>
        </w:rPr>
      </w:pPr>
    </w:p>
    <w:p w14:paraId="4367F8A8" w14:textId="77777777" w:rsidR="006F7A0B" w:rsidRPr="006F7A0B" w:rsidRDefault="0065332D" w:rsidP="006F7A0B">
      <w:pPr>
        <w:widowControl w:val="0"/>
        <w:autoSpaceDE w:val="0"/>
        <w:autoSpaceDN w:val="0"/>
        <w:adjustRightInd w:val="0"/>
        <w:spacing w:after="240" w:line="0" w:lineRule="atLeast"/>
        <w:jc w:val="center"/>
        <w:rPr>
          <w:rFonts w:ascii="Arial" w:hAnsi="Arial" w:cs="Arial"/>
          <w:b/>
          <w:color w:val="0070C0"/>
          <w:sz w:val="28"/>
          <w:szCs w:val="28"/>
          <w:u w:val="single"/>
        </w:rPr>
      </w:pPr>
      <w:r w:rsidRPr="006F7A0B">
        <w:rPr>
          <w:rFonts w:ascii="Arial" w:hAnsi="Arial" w:cs="Arial"/>
          <w:b/>
          <w:color w:val="0070C0"/>
          <w:sz w:val="28"/>
          <w:szCs w:val="28"/>
          <w:u w:val="single"/>
        </w:rPr>
        <w:t>ORGANISATION GENERALE</w:t>
      </w:r>
    </w:p>
    <w:p w14:paraId="06BB174E" w14:textId="77777777" w:rsidR="003D5011" w:rsidRPr="003D0992" w:rsidRDefault="00365982" w:rsidP="003D0992">
      <w:pPr>
        <w:widowControl w:val="0"/>
        <w:autoSpaceDE w:val="0"/>
        <w:autoSpaceDN w:val="0"/>
        <w:adjustRightInd w:val="0"/>
        <w:spacing w:after="240" w:line="0" w:lineRule="atLeast"/>
        <w:jc w:val="both"/>
        <w:rPr>
          <w:rFonts w:ascii="Arial" w:hAnsi="Arial" w:cs="Arial"/>
          <w:color w:val="000000"/>
        </w:rPr>
      </w:pPr>
      <w:r w:rsidRPr="003D0992">
        <w:rPr>
          <w:rFonts w:ascii="Arial" w:hAnsi="Arial" w:cs="Arial"/>
          <w:color w:val="000000"/>
        </w:rPr>
        <w:t>Tous l</w:t>
      </w:r>
      <w:r w:rsidR="003D5011" w:rsidRPr="003D0992">
        <w:rPr>
          <w:rFonts w:ascii="Arial" w:hAnsi="Arial" w:cs="Arial"/>
          <w:color w:val="000000"/>
        </w:rPr>
        <w:t xml:space="preserve">es protocoles sanitaires </w:t>
      </w:r>
      <w:r w:rsidR="00336413" w:rsidRPr="003D0992">
        <w:rPr>
          <w:rFonts w:ascii="Arial" w:hAnsi="Arial" w:cs="Arial"/>
          <w:color w:val="000000"/>
        </w:rPr>
        <w:t xml:space="preserve">adoptés </w:t>
      </w:r>
      <w:r w:rsidR="00845E9E" w:rsidRPr="003D0992">
        <w:rPr>
          <w:rFonts w:ascii="Arial" w:hAnsi="Arial" w:cs="Arial"/>
          <w:color w:val="000000"/>
        </w:rPr>
        <w:t>par chaque</w:t>
      </w:r>
      <w:r w:rsidR="00336413" w:rsidRPr="003D0992">
        <w:rPr>
          <w:rFonts w:ascii="Arial" w:hAnsi="Arial" w:cs="Arial"/>
          <w:color w:val="000000"/>
        </w:rPr>
        <w:t xml:space="preserve"> s</w:t>
      </w:r>
      <w:r w:rsidR="00B10F83" w:rsidRPr="003D0992">
        <w:rPr>
          <w:rFonts w:ascii="Arial" w:hAnsi="Arial" w:cs="Arial"/>
          <w:color w:val="000000"/>
        </w:rPr>
        <w:t>t</w:t>
      </w:r>
      <w:r w:rsidR="00336413" w:rsidRPr="003D0992">
        <w:rPr>
          <w:rFonts w:ascii="Arial" w:hAnsi="Arial" w:cs="Arial"/>
          <w:color w:val="000000"/>
        </w:rPr>
        <w:t>r</w:t>
      </w:r>
      <w:r w:rsidR="00845E9E" w:rsidRPr="003D0992">
        <w:rPr>
          <w:rFonts w:ascii="Arial" w:hAnsi="Arial" w:cs="Arial"/>
          <w:color w:val="000000"/>
        </w:rPr>
        <w:t>ucture, lieux et événement</w:t>
      </w:r>
      <w:r w:rsidR="00336413" w:rsidRPr="003D0992">
        <w:rPr>
          <w:rFonts w:ascii="Arial" w:hAnsi="Arial" w:cs="Arial"/>
          <w:color w:val="000000"/>
        </w:rPr>
        <w:t xml:space="preserve"> culturels</w:t>
      </w:r>
      <w:r w:rsidR="00B10F83" w:rsidRPr="003D0992">
        <w:rPr>
          <w:rFonts w:ascii="Arial" w:hAnsi="Arial" w:cs="Arial"/>
          <w:color w:val="000000"/>
        </w:rPr>
        <w:t xml:space="preserve"> </w:t>
      </w:r>
      <w:r w:rsidR="003D5011" w:rsidRPr="003D0992">
        <w:rPr>
          <w:rFonts w:ascii="Arial" w:hAnsi="Arial" w:cs="Arial"/>
          <w:color w:val="000000"/>
        </w:rPr>
        <w:t>do</w:t>
      </w:r>
      <w:r w:rsidR="00B10F83" w:rsidRPr="003D0992">
        <w:rPr>
          <w:rFonts w:ascii="Arial" w:hAnsi="Arial" w:cs="Arial"/>
          <w:color w:val="000000"/>
        </w:rPr>
        <w:t>iven</w:t>
      </w:r>
      <w:r w:rsidR="003D5011" w:rsidRPr="003D0992">
        <w:rPr>
          <w:rFonts w:ascii="Arial" w:hAnsi="Arial" w:cs="Arial"/>
          <w:color w:val="000000"/>
        </w:rPr>
        <w:t xml:space="preserve">t comporter un volet d’organisation général recensant les points suivants : </w:t>
      </w:r>
    </w:p>
    <w:p w14:paraId="5279CFBF" w14:textId="77777777" w:rsidR="00623EEA" w:rsidRPr="003D0992" w:rsidRDefault="003D5011" w:rsidP="003D0992">
      <w:pPr>
        <w:pStyle w:val="Paragraphedeliste"/>
        <w:numPr>
          <w:ilvl w:val="3"/>
          <w:numId w:val="4"/>
        </w:numPr>
        <w:spacing w:after="160" w:line="0" w:lineRule="atLeast"/>
        <w:jc w:val="both"/>
        <w:rPr>
          <w:rFonts w:ascii="Arial" w:hAnsi="Arial" w:cs="Arial"/>
        </w:rPr>
      </w:pPr>
      <w:r w:rsidRPr="003D0992">
        <w:rPr>
          <w:rFonts w:ascii="Arial" w:hAnsi="Arial" w:cs="Arial"/>
          <w:b/>
          <w:color w:val="000000"/>
        </w:rPr>
        <w:t xml:space="preserve">La </w:t>
      </w:r>
      <w:r w:rsidRPr="003D0992">
        <w:rPr>
          <w:rFonts w:ascii="Arial" w:hAnsi="Arial" w:cs="Arial"/>
          <w:b/>
          <w:bCs/>
          <w:color w:val="000000"/>
        </w:rPr>
        <w:t>désignation d’un référent COVID</w:t>
      </w:r>
      <w:r w:rsidR="00623EEA" w:rsidRPr="003D0992">
        <w:rPr>
          <w:rFonts w:ascii="Arial" w:hAnsi="Arial" w:cs="Arial"/>
          <w:b/>
          <w:bCs/>
          <w:color w:val="000000"/>
        </w:rPr>
        <w:t xml:space="preserve"> </w:t>
      </w:r>
      <w:r w:rsidRPr="003D0992">
        <w:rPr>
          <w:rFonts w:ascii="Arial" w:hAnsi="Arial" w:cs="Arial"/>
          <w:color w:val="000000"/>
        </w:rPr>
        <w:t>qui puisse être un interlocuteur privilégié en cas de contrôle ou d’investigation sanitaire</w:t>
      </w:r>
      <w:r w:rsidR="00CE7A3B" w:rsidRPr="003D0992">
        <w:rPr>
          <w:rFonts w:ascii="Arial" w:hAnsi="Arial" w:cs="Arial"/>
          <w:color w:val="000000"/>
        </w:rPr>
        <w:t xml:space="preserve">. </w:t>
      </w:r>
      <w:r w:rsidR="00CE7A3B" w:rsidRPr="003D0992">
        <w:rPr>
          <w:rFonts w:ascii="Arial" w:hAnsi="Arial" w:cs="Arial"/>
        </w:rPr>
        <w:t xml:space="preserve">Il </w:t>
      </w:r>
      <w:r w:rsidR="00623EEA" w:rsidRPr="003D0992">
        <w:rPr>
          <w:rFonts w:ascii="Arial" w:hAnsi="Arial" w:cs="Arial"/>
          <w:color w:val="000000"/>
        </w:rPr>
        <w:t xml:space="preserve">veille à la mise en œuvre et au respect du protocole sanitaire et </w:t>
      </w:r>
      <w:r w:rsidR="00623EEA" w:rsidRPr="003D0992">
        <w:rPr>
          <w:rFonts w:ascii="Arial" w:hAnsi="Arial" w:cs="Arial"/>
        </w:rPr>
        <w:t>assure la gestion des procédures de prise en charge des cas po</w:t>
      </w:r>
      <w:r w:rsidR="00EF3FC9">
        <w:rPr>
          <w:rFonts w:ascii="Arial" w:hAnsi="Arial" w:cs="Arial"/>
        </w:rPr>
        <w:t>sitifs et des contacts à risque</w:t>
      </w:r>
      <w:r w:rsidR="001D19D2">
        <w:rPr>
          <w:rFonts w:ascii="Arial" w:hAnsi="Arial" w:cs="Arial"/>
        </w:rPr>
        <w:t>.</w:t>
      </w:r>
      <w:r w:rsidR="00EF3FC9">
        <w:rPr>
          <w:rFonts w:ascii="Arial" w:hAnsi="Arial" w:cs="Arial"/>
        </w:rPr>
        <w:t xml:space="preserve"> </w:t>
      </w:r>
    </w:p>
    <w:p w14:paraId="2623A602" w14:textId="77777777" w:rsidR="00623EEA" w:rsidRPr="003D0992" w:rsidRDefault="003D5011" w:rsidP="003D0992">
      <w:pPr>
        <w:pStyle w:val="Paragraphedeliste"/>
        <w:widowControl w:val="0"/>
        <w:numPr>
          <w:ilvl w:val="0"/>
          <w:numId w:val="4"/>
        </w:numPr>
        <w:autoSpaceDE w:val="0"/>
        <w:autoSpaceDN w:val="0"/>
        <w:adjustRightInd w:val="0"/>
        <w:spacing w:after="240" w:line="0" w:lineRule="atLeast"/>
        <w:jc w:val="both"/>
        <w:rPr>
          <w:rFonts w:ascii="Arial" w:hAnsi="Arial" w:cs="Arial"/>
          <w:color w:val="000000"/>
        </w:rPr>
      </w:pPr>
      <w:r w:rsidRPr="003D0992">
        <w:rPr>
          <w:rFonts w:ascii="Arial" w:hAnsi="Arial" w:cs="Arial"/>
          <w:b/>
          <w:bCs/>
          <w:color w:val="000000"/>
        </w:rPr>
        <w:t xml:space="preserve">L’information sur les mesures et </w:t>
      </w:r>
      <w:r w:rsidR="00994B40" w:rsidRPr="003D0992">
        <w:rPr>
          <w:rFonts w:ascii="Arial" w:hAnsi="Arial" w:cs="Arial"/>
          <w:b/>
          <w:bCs/>
          <w:color w:val="000000"/>
        </w:rPr>
        <w:t xml:space="preserve">les </w:t>
      </w:r>
      <w:r w:rsidRPr="003D0992">
        <w:rPr>
          <w:rFonts w:ascii="Arial" w:hAnsi="Arial" w:cs="Arial"/>
          <w:b/>
          <w:bCs/>
          <w:color w:val="000000"/>
        </w:rPr>
        <w:t xml:space="preserve">gestes barrières </w:t>
      </w:r>
      <w:r w:rsidRPr="003D0992">
        <w:rPr>
          <w:rFonts w:ascii="Arial" w:hAnsi="Arial" w:cs="Arial"/>
          <w:color w:val="000000"/>
        </w:rPr>
        <w:t xml:space="preserve">à respecter et l’explication de l’importance de ces mesures (éléments génériques rédigés par </w:t>
      </w:r>
      <w:r w:rsidRPr="003D0992">
        <w:rPr>
          <w:rFonts w:ascii="Arial" w:hAnsi="Arial" w:cs="Arial"/>
          <w:color w:val="000000"/>
        </w:rPr>
        <w:lastRenderedPageBreak/>
        <w:t>le C</w:t>
      </w:r>
      <w:r w:rsidR="00E22BBB" w:rsidRPr="003D0992">
        <w:rPr>
          <w:rFonts w:ascii="Arial" w:hAnsi="Arial" w:cs="Arial"/>
          <w:color w:val="000000"/>
        </w:rPr>
        <w:t xml:space="preserve">entre de </w:t>
      </w:r>
      <w:r w:rsidRPr="003D0992">
        <w:rPr>
          <w:rFonts w:ascii="Arial" w:hAnsi="Arial" w:cs="Arial"/>
          <w:color w:val="000000"/>
        </w:rPr>
        <w:t>C</w:t>
      </w:r>
      <w:r w:rsidR="00E22BBB" w:rsidRPr="003D0992">
        <w:rPr>
          <w:rFonts w:ascii="Arial" w:hAnsi="Arial" w:cs="Arial"/>
          <w:color w:val="000000"/>
        </w:rPr>
        <w:t xml:space="preserve">rise Sanitaire </w:t>
      </w:r>
      <w:r w:rsidRPr="003D0992">
        <w:rPr>
          <w:rFonts w:ascii="Arial" w:hAnsi="Arial" w:cs="Arial"/>
          <w:color w:val="000000"/>
        </w:rPr>
        <w:t>devant être ajoutés dans tous les protocoles) pour attén</w:t>
      </w:r>
      <w:r w:rsidR="00EF3FC9">
        <w:rPr>
          <w:rFonts w:ascii="Arial" w:hAnsi="Arial" w:cs="Arial"/>
          <w:color w:val="000000"/>
        </w:rPr>
        <w:t>uer l</w:t>
      </w:r>
      <w:r w:rsidR="003623F2">
        <w:rPr>
          <w:rFonts w:ascii="Arial" w:hAnsi="Arial" w:cs="Arial"/>
          <w:color w:val="000000"/>
        </w:rPr>
        <w:t>e risque de</w:t>
      </w:r>
      <w:r w:rsidR="00EF3FC9">
        <w:rPr>
          <w:rFonts w:ascii="Arial" w:hAnsi="Arial" w:cs="Arial"/>
          <w:color w:val="000000"/>
        </w:rPr>
        <w:t xml:space="preserve"> diffusion du SARS-CoV-2</w:t>
      </w:r>
      <w:r w:rsidR="001D19D2">
        <w:rPr>
          <w:rFonts w:ascii="Arial" w:hAnsi="Arial" w:cs="Arial"/>
          <w:color w:val="000000"/>
        </w:rPr>
        <w:t>.</w:t>
      </w:r>
      <w:r w:rsidR="00EF3FC9">
        <w:rPr>
          <w:rFonts w:ascii="Arial" w:hAnsi="Arial" w:cs="Arial"/>
          <w:color w:val="000000"/>
        </w:rPr>
        <w:t xml:space="preserve"> </w:t>
      </w:r>
    </w:p>
    <w:p w14:paraId="40A4697A" w14:textId="77777777" w:rsidR="00184D46" w:rsidRDefault="003D5011" w:rsidP="003D0992">
      <w:pPr>
        <w:pStyle w:val="Paragraphedeliste"/>
        <w:widowControl w:val="0"/>
        <w:numPr>
          <w:ilvl w:val="0"/>
          <w:numId w:val="4"/>
        </w:numPr>
        <w:autoSpaceDE w:val="0"/>
        <w:autoSpaceDN w:val="0"/>
        <w:adjustRightInd w:val="0"/>
        <w:spacing w:after="240" w:line="0" w:lineRule="atLeast"/>
        <w:jc w:val="both"/>
        <w:rPr>
          <w:rFonts w:ascii="Arial" w:hAnsi="Arial" w:cs="Arial"/>
          <w:color w:val="000000"/>
        </w:rPr>
      </w:pPr>
      <w:r w:rsidRPr="003D0992">
        <w:rPr>
          <w:rFonts w:ascii="Arial" w:hAnsi="Arial" w:cs="Arial"/>
          <w:b/>
          <w:bCs/>
          <w:color w:val="000000"/>
        </w:rPr>
        <w:t xml:space="preserve">Les mesures mises en œuvre afin de s’assurer du bon respect du protocole </w:t>
      </w:r>
      <w:r w:rsidRPr="003D0992">
        <w:rPr>
          <w:rFonts w:ascii="Arial" w:hAnsi="Arial" w:cs="Arial"/>
          <w:color w:val="000000"/>
        </w:rPr>
        <w:t xml:space="preserve">par les usagers ainsi que les risques encourus en cas de contrôle mettant en évidence des écarts répétés </w:t>
      </w:r>
      <w:r w:rsidR="00DB4E0C" w:rsidRPr="003D0992">
        <w:rPr>
          <w:rFonts w:ascii="Arial" w:hAnsi="Arial" w:cs="Arial"/>
          <w:color w:val="000000"/>
        </w:rPr>
        <w:t xml:space="preserve">relativement </w:t>
      </w:r>
      <w:r w:rsidR="00EF3FC9">
        <w:rPr>
          <w:rFonts w:ascii="Arial" w:hAnsi="Arial" w:cs="Arial"/>
          <w:color w:val="000000"/>
        </w:rPr>
        <w:t>aux protocoles</w:t>
      </w:r>
      <w:r w:rsidR="001D19D2">
        <w:rPr>
          <w:rFonts w:ascii="Arial" w:hAnsi="Arial" w:cs="Arial"/>
          <w:color w:val="000000"/>
        </w:rPr>
        <w:t>.</w:t>
      </w:r>
    </w:p>
    <w:p w14:paraId="7E6F437C" w14:textId="77777777" w:rsidR="00826A79" w:rsidRPr="00826A79" w:rsidRDefault="00623EEA" w:rsidP="00184D46">
      <w:pPr>
        <w:pStyle w:val="Paragraphedeliste"/>
        <w:widowControl w:val="0"/>
        <w:numPr>
          <w:ilvl w:val="0"/>
          <w:numId w:val="4"/>
        </w:numPr>
        <w:autoSpaceDE w:val="0"/>
        <w:autoSpaceDN w:val="0"/>
        <w:adjustRightInd w:val="0"/>
        <w:spacing w:after="240" w:line="0" w:lineRule="atLeast"/>
        <w:jc w:val="both"/>
        <w:rPr>
          <w:rFonts w:ascii="Arial" w:hAnsi="Arial" w:cs="Arial"/>
          <w:color w:val="000000"/>
        </w:rPr>
      </w:pPr>
      <w:r w:rsidRPr="003D0992">
        <w:rPr>
          <w:rFonts w:ascii="Arial" w:hAnsi="Arial" w:cs="Arial"/>
          <w:b/>
        </w:rPr>
        <w:t>Une communication</w:t>
      </w:r>
      <w:r w:rsidRPr="003D0992">
        <w:rPr>
          <w:rFonts w:ascii="Arial" w:hAnsi="Arial" w:cs="Arial"/>
        </w:rPr>
        <w:t xml:space="preserve"> doit notamment être mise en place auprès </w:t>
      </w:r>
      <w:r w:rsidR="00184D46">
        <w:rPr>
          <w:rFonts w:ascii="Arial" w:hAnsi="Arial" w:cs="Arial"/>
        </w:rPr>
        <w:t xml:space="preserve">des usagers </w:t>
      </w:r>
      <w:r w:rsidRPr="003D0992">
        <w:rPr>
          <w:rFonts w:ascii="Arial" w:hAnsi="Arial" w:cs="Arial"/>
        </w:rPr>
        <w:t>par tous moyens : communication digitale (information via le site internet des manifestations, les billets électroniques, le</w:t>
      </w:r>
      <w:r w:rsidR="00EF3FC9">
        <w:rPr>
          <w:rFonts w:ascii="Arial" w:hAnsi="Arial" w:cs="Arial"/>
        </w:rPr>
        <w:t>s mails de réservation etc.) ; i</w:t>
      </w:r>
      <w:r w:rsidRPr="003D0992">
        <w:rPr>
          <w:rFonts w:ascii="Arial" w:hAnsi="Arial" w:cs="Arial"/>
        </w:rPr>
        <w:t>ndications données par les employés ; annonces vocales</w:t>
      </w:r>
      <w:r w:rsidR="00DB4E0C" w:rsidRPr="003D0992">
        <w:rPr>
          <w:rFonts w:ascii="Arial" w:hAnsi="Arial" w:cs="Arial"/>
        </w:rPr>
        <w:t xml:space="preserve"> régulières</w:t>
      </w:r>
      <w:r w:rsidRPr="003D0992">
        <w:rPr>
          <w:rFonts w:ascii="Arial" w:hAnsi="Arial" w:cs="Arial"/>
        </w:rPr>
        <w:t>.</w:t>
      </w:r>
      <w:r w:rsidR="00184D46">
        <w:rPr>
          <w:rFonts w:ascii="Arial" w:hAnsi="Arial" w:cs="Arial"/>
        </w:rPr>
        <w:t xml:space="preserve"> </w:t>
      </w:r>
    </w:p>
    <w:p w14:paraId="0D7CE7E8" w14:textId="77777777" w:rsidR="00184D46" w:rsidRPr="00184D46" w:rsidRDefault="00184D46" w:rsidP="00826A79">
      <w:pPr>
        <w:pStyle w:val="Paragraphedeliste"/>
        <w:widowControl w:val="0"/>
        <w:autoSpaceDE w:val="0"/>
        <w:autoSpaceDN w:val="0"/>
        <w:adjustRightInd w:val="0"/>
        <w:spacing w:after="240" w:line="0" w:lineRule="atLeast"/>
        <w:jc w:val="both"/>
        <w:rPr>
          <w:rFonts w:ascii="Arial" w:hAnsi="Arial" w:cs="Arial"/>
          <w:color w:val="000000"/>
        </w:rPr>
      </w:pPr>
      <w:r w:rsidRPr="00184D46">
        <w:rPr>
          <w:rFonts w:ascii="Arial" w:eastAsia="Times New Roman" w:hAnsi="Arial" w:cs="Arial"/>
          <w:bCs/>
          <w:color w:val="212121"/>
          <w:lang w:eastAsia="fr-FR"/>
        </w:rPr>
        <w:t xml:space="preserve">Le </w:t>
      </w:r>
      <w:r w:rsidR="006A0762">
        <w:rPr>
          <w:rFonts w:ascii="Arial" w:eastAsia="Times New Roman" w:hAnsi="Arial" w:cs="Arial"/>
          <w:bCs/>
          <w:color w:val="212121"/>
          <w:lang w:eastAsia="fr-FR"/>
        </w:rPr>
        <w:t>haut conseil de la santé publique (</w:t>
      </w:r>
      <w:r w:rsidR="006A0762" w:rsidRPr="00184D46">
        <w:rPr>
          <w:rFonts w:ascii="Arial" w:eastAsia="Times New Roman" w:hAnsi="Arial" w:cs="Arial"/>
          <w:bCs/>
          <w:color w:val="212121"/>
          <w:lang w:eastAsia="fr-FR"/>
        </w:rPr>
        <w:t>HCSP</w:t>
      </w:r>
      <w:r w:rsidR="006A0762">
        <w:rPr>
          <w:rFonts w:ascii="Arial" w:eastAsia="Times New Roman" w:hAnsi="Arial" w:cs="Arial"/>
          <w:bCs/>
          <w:color w:val="212121"/>
          <w:lang w:eastAsia="fr-FR"/>
        </w:rPr>
        <w:t>)</w:t>
      </w:r>
      <w:r w:rsidR="006A0762" w:rsidRPr="00184D46">
        <w:rPr>
          <w:rFonts w:ascii="Arial" w:eastAsia="Times New Roman" w:hAnsi="Arial" w:cs="Arial"/>
          <w:bCs/>
          <w:color w:val="212121"/>
          <w:lang w:eastAsia="fr-FR"/>
        </w:rPr>
        <w:t xml:space="preserve"> </w:t>
      </w:r>
      <w:r w:rsidRPr="00184D46">
        <w:rPr>
          <w:rFonts w:ascii="Arial" w:eastAsia="Times New Roman" w:hAnsi="Arial" w:cs="Arial"/>
          <w:bCs/>
          <w:color w:val="212121"/>
          <w:lang w:eastAsia="fr-FR"/>
        </w:rPr>
        <w:t>recommande que les consignes de sécurité sanitaire</w:t>
      </w:r>
      <w:r w:rsidRPr="00184D46">
        <w:rPr>
          <w:rFonts w:ascii="Arial" w:eastAsia="Times New Roman" w:hAnsi="Arial" w:cs="Arial"/>
          <w:color w:val="212121"/>
          <w:shd w:val="clear" w:color="auto" w:fill="FFFFFF"/>
          <w:lang w:eastAsia="fr-FR"/>
        </w:rPr>
        <w:t> du lieu ainsi que les règles de gestion des flux (afin d’éviter les croisements et la rupture accidentelle de la distanciation physique) </w:t>
      </w:r>
      <w:r w:rsidRPr="00184D46">
        <w:rPr>
          <w:rFonts w:ascii="Arial" w:eastAsia="Times New Roman" w:hAnsi="Arial" w:cs="Arial"/>
          <w:bCs/>
          <w:color w:val="212121"/>
          <w:lang w:eastAsia="fr-FR"/>
        </w:rPr>
        <w:t>soient rappelées</w:t>
      </w:r>
      <w:r w:rsidRPr="00184D46">
        <w:rPr>
          <w:rFonts w:ascii="Arial" w:eastAsia="Times New Roman" w:hAnsi="Arial" w:cs="Arial"/>
          <w:color w:val="212121"/>
          <w:shd w:val="clear" w:color="auto" w:fill="FFFFFF"/>
          <w:lang w:eastAsia="fr-FR"/>
        </w:rPr>
        <w:t> avant chaque spectacle et en fin de spectacle (avis du 18 juin 2020).</w:t>
      </w:r>
    </w:p>
    <w:tbl>
      <w:tblPr>
        <w:tblStyle w:val="Grilledutableau"/>
        <w:tblW w:w="10117" w:type="dxa"/>
        <w:tblLook w:val="04A0" w:firstRow="1" w:lastRow="0" w:firstColumn="1" w:lastColumn="0" w:noHBand="0" w:noVBand="1"/>
      </w:tblPr>
      <w:tblGrid>
        <w:gridCol w:w="10117"/>
      </w:tblGrid>
      <w:tr w:rsidR="0079410A" w14:paraId="7FB44225" w14:textId="77777777" w:rsidTr="0099606A">
        <w:trPr>
          <w:trHeight w:val="2145"/>
        </w:trPr>
        <w:tc>
          <w:tcPr>
            <w:tcW w:w="0" w:type="auto"/>
          </w:tcPr>
          <w:p w14:paraId="0BD96C80" w14:textId="77777777" w:rsidR="0079410A" w:rsidRPr="0099606A" w:rsidRDefault="0079410A" w:rsidP="0079410A">
            <w:pPr>
              <w:widowControl w:val="0"/>
              <w:autoSpaceDE w:val="0"/>
              <w:autoSpaceDN w:val="0"/>
              <w:adjustRightInd w:val="0"/>
              <w:spacing w:after="240" w:line="0" w:lineRule="atLeast"/>
              <w:jc w:val="both"/>
              <w:rPr>
                <w:rFonts w:ascii="Arial" w:hAnsi="Arial" w:cs="Arial"/>
                <w:color w:val="FF0000"/>
              </w:rPr>
            </w:pPr>
            <w:r w:rsidRPr="0099606A">
              <w:rPr>
                <w:rFonts w:ascii="Arial" w:hAnsi="Arial" w:cs="Arial"/>
                <w:color w:val="FF0000"/>
              </w:rPr>
              <w:t xml:space="preserve">S’ajoutant à la mise en œuvre et au contrôle du passe sanitaire pour les lieux, les événements et les activités qui y sont soumis, il est rappelé que les risques de contamination sont liés à 4 paramètres (avis du HCSP du 22 novembre 2020 relatif aux commerces) : </w:t>
            </w:r>
          </w:p>
          <w:p w14:paraId="2F242D56" w14:textId="77777777" w:rsidR="0079410A" w:rsidRPr="0099606A" w:rsidRDefault="0079410A" w:rsidP="0079410A">
            <w:pPr>
              <w:pStyle w:val="Paragraphedeliste"/>
              <w:widowControl w:val="0"/>
              <w:numPr>
                <w:ilvl w:val="0"/>
                <w:numId w:val="6"/>
              </w:numPr>
              <w:autoSpaceDE w:val="0"/>
              <w:autoSpaceDN w:val="0"/>
              <w:adjustRightInd w:val="0"/>
              <w:spacing w:after="240" w:line="0" w:lineRule="atLeast"/>
              <w:jc w:val="both"/>
              <w:rPr>
                <w:rFonts w:ascii="Arial" w:hAnsi="Arial" w:cs="Arial"/>
                <w:color w:val="FF0000"/>
              </w:rPr>
            </w:pPr>
            <w:proofErr w:type="gramStart"/>
            <w:r w:rsidRPr="0099606A">
              <w:rPr>
                <w:rFonts w:ascii="Arial" w:hAnsi="Arial" w:cs="Arial"/>
                <w:bCs/>
                <w:color w:val="FF0000"/>
              </w:rPr>
              <w:t>le</w:t>
            </w:r>
            <w:proofErr w:type="gramEnd"/>
            <w:r w:rsidRPr="0099606A">
              <w:rPr>
                <w:rFonts w:ascii="Arial" w:hAnsi="Arial" w:cs="Arial"/>
                <w:bCs/>
                <w:color w:val="FF0000"/>
              </w:rPr>
              <w:t xml:space="preserve"> brassage de population</w:t>
            </w:r>
          </w:p>
          <w:p w14:paraId="19EC16FC" w14:textId="77777777" w:rsidR="0079410A" w:rsidRPr="0099606A" w:rsidRDefault="0079410A" w:rsidP="0079410A">
            <w:pPr>
              <w:pStyle w:val="Paragraphedeliste"/>
              <w:widowControl w:val="0"/>
              <w:numPr>
                <w:ilvl w:val="0"/>
                <w:numId w:val="6"/>
              </w:numPr>
              <w:autoSpaceDE w:val="0"/>
              <w:autoSpaceDN w:val="0"/>
              <w:adjustRightInd w:val="0"/>
              <w:spacing w:after="240" w:line="0" w:lineRule="atLeast"/>
              <w:jc w:val="both"/>
              <w:rPr>
                <w:rFonts w:ascii="Arial" w:hAnsi="Arial" w:cs="Arial"/>
                <w:color w:val="FF0000"/>
              </w:rPr>
            </w:pPr>
            <w:proofErr w:type="gramStart"/>
            <w:r w:rsidRPr="0099606A">
              <w:rPr>
                <w:rFonts w:ascii="Arial" w:hAnsi="Arial" w:cs="Arial"/>
                <w:bCs/>
                <w:color w:val="FF0000"/>
              </w:rPr>
              <w:t>la</w:t>
            </w:r>
            <w:proofErr w:type="gramEnd"/>
            <w:r w:rsidRPr="0099606A">
              <w:rPr>
                <w:rFonts w:ascii="Arial" w:hAnsi="Arial" w:cs="Arial"/>
                <w:bCs/>
                <w:color w:val="FF0000"/>
              </w:rPr>
              <w:t xml:space="preserve"> densité de population dans un lieu</w:t>
            </w:r>
          </w:p>
          <w:p w14:paraId="113A73C1" w14:textId="77777777" w:rsidR="0079410A" w:rsidRPr="0099606A" w:rsidRDefault="0079410A" w:rsidP="0079410A">
            <w:pPr>
              <w:pStyle w:val="Paragraphedeliste"/>
              <w:widowControl w:val="0"/>
              <w:numPr>
                <w:ilvl w:val="0"/>
                <w:numId w:val="6"/>
              </w:numPr>
              <w:autoSpaceDE w:val="0"/>
              <w:autoSpaceDN w:val="0"/>
              <w:adjustRightInd w:val="0"/>
              <w:spacing w:after="240" w:line="0" w:lineRule="atLeast"/>
              <w:jc w:val="both"/>
              <w:rPr>
                <w:rFonts w:ascii="Arial" w:hAnsi="Arial" w:cs="Arial"/>
                <w:color w:val="FF0000"/>
              </w:rPr>
            </w:pPr>
            <w:proofErr w:type="gramStart"/>
            <w:r w:rsidRPr="0099606A">
              <w:rPr>
                <w:rFonts w:ascii="Arial" w:hAnsi="Arial" w:cs="Arial"/>
                <w:bCs/>
                <w:color w:val="FF0000"/>
              </w:rPr>
              <w:t>les</w:t>
            </w:r>
            <w:proofErr w:type="gramEnd"/>
            <w:r w:rsidRPr="0099606A">
              <w:rPr>
                <w:rFonts w:ascii="Arial" w:hAnsi="Arial" w:cs="Arial"/>
                <w:bCs/>
                <w:color w:val="FF0000"/>
              </w:rPr>
              <w:t xml:space="preserve"> gestes barrières et le temps de contact avec des personnes potentiellement contaminées </w:t>
            </w:r>
          </w:p>
          <w:p w14:paraId="0A775B0E" w14:textId="77777777" w:rsidR="0079410A" w:rsidRPr="0099606A" w:rsidRDefault="0079410A" w:rsidP="0079410A">
            <w:pPr>
              <w:pStyle w:val="Paragraphedeliste"/>
              <w:widowControl w:val="0"/>
              <w:numPr>
                <w:ilvl w:val="0"/>
                <w:numId w:val="6"/>
              </w:numPr>
              <w:autoSpaceDE w:val="0"/>
              <w:autoSpaceDN w:val="0"/>
              <w:adjustRightInd w:val="0"/>
              <w:spacing w:after="240" w:line="0" w:lineRule="atLeast"/>
              <w:jc w:val="both"/>
              <w:rPr>
                <w:rFonts w:ascii="Arial" w:hAnsi="Arial" w:cs="Arial"/>
                <w:color w:val="FF0000"/>
              </w:rPr>
            </w:pPr>
            <w:proofErr w:type="gramStart"/>
            <w:r w:rsidRPr="0099606A">
              <w:rPr>
                <w:rFonts w:ascii="Arial" w:hAnsi="Arial" w:cs="Arial"/>
                <w:bCs/>
                <w:color w:val="FF0000"/>
              </w:rPr>
              <w:t>la</w:t>
            </w:r>
            <w:proofErr w:type="gramEnd"/>
            <w:r w:rsidRPr="0099606A">
              <w:rPr>
                <w:rFonts w:ascii="Arial" w:hAnsi="Arial" w:cs="Arial"/>
                <w:bCs/>
                <w:color w:val="FF0000"/>
              </w:rPr>
              <w:t xml:space="preserve"> ventilation des locaux. </w:t>
            </w:r>
          </w:p>
          <w:p w14:paraId="1FECD472" w14:textId="77777777" w:rsidR="0079410A" w:rsidRDefault="0079410A" w:rsidP="0099606A">
            <w:pPr>
              <w:widowControl w:val="0"/>
              <w:autoSpaceDE w:val="0"/>
              <w:autoSpaceDN w:val="0"/>
              <w:adjustRightInd w:val="0"/>
              <w:spacing w:after="240" w:line="0" w:lineRule="atLeast"/>
              <w:jc w:val="both"/>
              <w:rPr>
                <w:rFonts w:ascii="Arial" w:hAnsi="Arial" w:cs="Arial"/>
                <w:color w:val="000000"/>
              </w:rPr>
            </w:pPr>
          </w:p>
          <w:p w14:paraId="5B9EE145" w14:textId="77777777" w:rsidR="0079410A" w:rsidRPr="0099606A" w:rsidRDefault="0079410A" w:rsidP="0099606A">
            <w:pPr>
              <w:widowControl w:val="0"/>
              <w:autoSpaceDE w:val="0"/>
              <w:autoSpaceDN w:val="0"/>
              <w:adjustRightInd w:val="0"/>
              <w:spacing w:after="240" w:line="0" w:lineRule="atLeast"/>
              <w:jc w:val="both"/>
              <w:rPr>
                <w:rFonts w:ascii="Arial" w:hAnsi="Arial" w:cs="Arial"/>
                <w:color w:val="000000"/>
              </w:rPr>
            </w:pPr>
            <w:r w:rsidRPr="0099606A">
              <w:rPr>
                <w:rFonts w:ascii="Segoe UI Emoji" w:hAnsi="Segoe UI Emoji"/>
                <w:noProof/>
                <w:lang w:eastAsia="fr-FR"/>
              </w:rPr>
              <w:drawing>
                <wp:inline distT="0" distB="0" distL="0" distR="0" wp14:anchorId="725B1314" wp14:editId="2AF7CCB2">
                  <wp:extent cx="5756910" cy="3113250"/>
                  <wp:effectExtent l="0" t="0" r="8890" b="1143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6910" cy="3113250"/>
                          </a:xfrm>
                          <a:prstGeom prst="rect">
                            <a:avLst/>
                          </a:prstGeom>
                        </pic:spPr>
                      </pic:pic>
                    </a:graphicData>
                  </a:graphic>
                </wp:inline>
              </w:drawing>
            </w:r>
          </w:p>
          <w:p w14:paraId="7934F552" w14:textId="77777777" w:rsidR="0079410A" w:rsidRDefault="0079410A" w:rsidP="003D0992">
            <w:pPr>
              <w:widowControl w:val="0"/>
              <w:autoSpaceDE w:val="0"/>
              <w:autoSpaceDN w:val="0"/>
              <w:adjustRightInd w:val="0"/>
              <w:spacing w:after="240" w:line="0" w:lineRule="atLeast"/>
              <w:jc w:val="both"/>
              <w:rPr>
                <w:rFonts w:ascii="Arial" w:hAnsi="Arial" w:cs="Arial"/>
                <w:color w:val="000000"/>
              </w:rPr>
            </w:pPr>
          </w:p>
        </w:tc>
      </w:tr>
    </w:tbl>
    <w:p w14:paraId="415A9348" w14:textId="77777777" w:rsidR="0079410A" w:rsidRDefault="0079410A" w:rsidP="003D0992">
      <w:pPr>
        <w:widowControl w:val="0"/>
        <w:autoSpaceDE w:val="0"/>
        <w:autoSpaceDN w:val="0"/>
        <w:adjustRightInd w:val="0"/>
        <w:spacing w:after="240" w:line="0" w:lineRule="atLeast"/>
        <w:jc w:val="both"/>
        <w:rPr>
          <w:rFonts w:ascii="Arial" w:hAnsi="Arial" w:cs="Arial"/>
          <w:color w:val="000000"/>
        </w:rPr>
      </w:pPr>
    </w:p>
    <w:p w14:paraId="4AD10527" w14:textId="77777777" w:rsidR="00645DA3" w:rsidRPr="00645DA3" w:rsidRDefault="00645DA3" w:rsidP="0099606A">
      <w:pPr>
        <w:pStyle w:val="Paragraphedeliste"/>
        <w:widowControl w:val="0"/>
        <w:autoSpaceDE w:val="0"/>
        <w:autoSpaceDN w:val="0"/>
        <w:adjustRightInd w:val="0"/>
        <w:spacing w:after="240" w:line="0" w:lineRule="atLeast"/>
        <w:jc w:val="both"/>
        <w:rPr>
          <w:rFonts w:ascii="Arial" w:hAnsi="Arial" w:cs="Arial"/>
          <w:color w:val="000000"/>
        </w:rPr>
      </w:pPr>
    </w:p>
    <w:p w14:paraId="4FBF7465" w14:textId="77777777" w:rsidR="00645DA3" w:rsidRPr="0099606A" w:rsidRDefault="00645DA3" w:rsidP="0099606A">
      <w:pPr>
        <w:widowControl w:val="0"/>
        <w:autoSpaceDE w:val="0"/>
        <w:autoSpaceDN w:val="0"/>
        <w:adjustRightInd w:val="0"/>
        <w:spacing w:after="240" w:line="0" w:lineRule="atLeast"/>
        <w:jc w:val="both"/>
        <w:rPr>
          <w:rFonts w:ascii="Arial" w:hAnsi="Arial" w:cs="Arial"/>
          <w:color w:val="000000"/>
        </w:rPr>
      </w:pPr>
    </w:p>
    <w:p w14:paraId="7EE12E9D" w14:textId="77777777" w:rsidR="003D5011" w:rsidRDefault="003D5011" w:rsidP="003D0992">
      <w:pPr>
        <w:widowControl w:val="0"/>
        <w:autoSpaceDE w:val="0"/>
        <w:autoSpaceDN w:val="0"/>
        <w:adjustRightInd w:val="0"/>
        <w:spacing w:after="240" w:line="0" w:lineRule="atLeast"/>
        <w:jc w:val="both"/>
        <w:rPr>
          <w:rFonts w:ascii="Arial" w:hAnsi="Arial" w:cs="Arial"/>
          <w:color w:val="000000"/>
        </w:rPr>
      </w:pPr>
      <w:r w:rsidRPr="003D0992">
        <w:rPr>
          <w:rFonts w:ascii="Arial" w:hAnsi="Arial" w:cs="Arial"/>
          <w:color w:val="000000"/>
        </w:rPr>
        <w:t xml:space="preserve">Il </w:t>
      </w:r>
      <w:r w:rsidR="003D0992">
        <w:rPr>
          <w:rFonts w:ascii="Arial" w:hAnsi="Arial" w:cs="Arial"/>
          <w:color w:val="000000"/>
        </w:rPr>
        <w:t xml:space="preserve">est donc recommandé </w:t>
      </w:r>
      <w:r w:rsidRPr="003D0992">
        <w:rPr>
          <w:rFonts w:ascii="Arial" w:hAnsi="Arial" w:cs="Arial"/>
          <w:color w:val="000000"/>
        </w:rPr>
        <w:t>que les protocoles sanitaires des structures limitent les risques en reprenant, a minima, l</w:t>
      </w:r>
      <w:r w:rsidR="00A864B3">
        <w:rPr>
          <w:rFonts w:ascii="Arial" w:hAnsi="Arial" w:cs="Arial"/>
          <w:color w:val="000000"/>
        </w:rPr>
        <w:t>es éléments listés ci-dessous.</w:t>
      </w:r>
    </w:p>
    <w:p w14:paraId="1FC63AC4" w14:textId="77777777" w:rsidR="002003BC" w:rsidRPr="00184D46" w:rsidRDefault="002003BC" w:rsidP="00184D46">
      <w:pPr>
        <w:spacing w:after="160" w:line="0" w:lineRule="atLeast"/>
        <w:rPr>
          <w:rFonts w:ascii="Arial" w:hAnsi="Arial" w:cs="Arial"/>
          <w:b/>
          <w:bCs/>
          <w:color w:val="000000"/>
          <w:u w:val="single"/>
        </w:rPr>
      </w:pPr>
    </w:p>
    <w:p w14:paraId="12C94341" w14:textId="77777777" w:rsidR="002003BC" w:rsidRPr="000A5EAC" w:rsidRDefault="002003BC" w:rsidP="00422FF3">
      <w:pPr>
        <w:pStyle w:val="Paragraphedeliste"/>
        <w:spacing w:line="0" w:lineRule="atLeast"/>
        <w:jc w:val="center"/>
        <w:rPr>
          <w:rFonts w:ascii="Arial" w:hAnsi="Arial" w:cs="Arial"/>
          <w:b/>
          <w:color w:val="0070C0"/>
          <w:sz w:val="28"/>
          <w:szCs w:val="28"/>
          <w:u w:val="single"/>
        </w:rPr>
      </w:pPr>
      <w:r w:rsidRPr="000A5EAC">
        <w:rPr>
          <w:rFonts w:ascii="Arial" w:hAnsi="Arial" w:cs="Arial"/>
          <w:b/>
          <w:color w:val="0070C0"/>
          <w:sz w:val="28"/>
          <w:szCs w:val="28"/>
          <w:u w:val="single"/>
        </w:rPr>
        <w:t>LA VENTILATION ET LE NETTOYAGE DES LOCAUX</w:t>
      </w:r>
    </w:p>
    <w:p w14:paraId="4E25C41E" w14:textId="77777777" w:rsidR="002003BC" w:rsidRPr="003D0992" w:rsidRDefault="002003BC" w:rsidP="002003BC">
      <w:pPr>
        <w:pStyle w:val="Paragraphedeliste"/>
        <w:spacing w:line="0" w:lineRule="atLeast"/>
        <w:jc w:val="both"/>
        <w:rPr>
          <w:rFonts w:ascii="Arial" w:hAnsi="Arial" w:cs="Arial"/>
          <w:sz w:val="28"/>
          <w:szCs w:val="28"/>
          <w:u w:val="single"/>
        </w:rPr>
      </w:pPr>
    </w:p>
    <w:p w14:paraId="19E192E2" w14:textId="77777777" w:rsidR="002003BC" w:rsidRDefault="00EC468E" w:rsidP="002003BC">
      <w:pPr>
        <w:spacing w:line="0" w:lineRule="atLeast"/>
        <w:ind w:left="360"/>
        <w:jc w:val="both"/>
        <w:rPr>
          <w:rFonts w:ascii="Arial" w:hAnsi="Arial" w:cs="Arial"/>
        </w:rPr>
      </w:pPr>
      <w:r>
        <w:rPr>
          <w:rFonts w:ascii="Arial" w:hAnsi="Arial" w:cs="Arial"/>
        </w:rPr>
        <w:t>Avec le port du masque, l</w:t>
      </w:r>
      <w:r w:rsidR="002003BC" w:rsidRPr="003D0992">
        <w:rPr>
          <w:rFonts w:ascii="Arial" w:hAnsi="Arial" w:cs="Arial"/>
        </w:rPr>
        <w:t xml:space="preserve">a maitrise de l’aération/ventilation est la mesure principale de réduction du risque de transmission par aérosolisation en milieu clos. Elle est donc d’autant plus importante lorsque le respect d’autres mesures barrières n’est pas ou peu possible (port du masque, distanciation sociale…). </w:t>
      </w:r>
    </w:p>
    <w:p w14:paraId="7DCCB5B9" w14:textId="77777777" w:rsidR="002003BC" w:rsidRPr="003D0992" w:rsidRDefault="002003BC" w:rsidP="002003BC">
      <w:pPr>
        <w:spacing w:line="0" w:lineRule="atLeast"/>
        <w:ind w:left="360"/>
        <w:jc w:val="both"/>
        <w:rPr>
          <w:rFonts w:ascii="Arial" w:hAnsi="Arial" w:cs="Arial"/>
        </w:rPr>
      </w:pPr>
    </w:p>
    <w:p w14:paraId="3164814E" w14:textId="77777777" w:rsidR="002003BC" w:rsidRPr="003D0992" w:rsidRDefault="002003BC" w:rsidP="002003BC">
      <w:pPr>
        <w:spacing w:line="0" w:lineRule="atLeast"/>
        <w:ind w:left="360"/>
        <w:jc w:val="both"/>
        <w:rPr>
          <w:rFonts w:ascii="Arial" w:hAnsi="Arial" w:cs="Arial"/>
        </w:rPr>
      </w:pPr>
      <w:r w:rsidRPr="003D0992">
        <w:rPr>
          <w:rFonts w:ascii="Arial" w:hAnsi="Arial" w:cs="Arial"/>
        </w:rPr>
        <w:t>Il est donc préconisé de :</w:t>
      </w:r>
    </w:p>
    <w:p w14:paraId="77C153FE" w14:textId="77777777" w:rsidR="002003BC" w:rsidRPr="0099606A" w:rsidRDefault="002003BC" w:rsidP="002003BC">
      <w:pPr>
        <w:pStyle w:val="Paragraphedeliste"/>
        <w:numPr>
          <w:ilvl w:val="1"/>
          <w:numId w:val="8"/>
        </w:numPr>
        <w:spacing w:after="160" w:line="0" w:lineRule="atLeast"/>
        <w:jc w:val="both"/>
        <w:rPr>
          <w:rFonts w:ascii="Arial" w:hAnsi="Arial" w:cs="Arial"/>
          <w:highlight w:val="cyan"/>
        </w:rPr>
      </w:pPr>
      <w:r w:rsidRPr="003D0992">
        <w:rPr>
          <w:rFonts w:ascii="Arial" w:hAnsi="Arial" w:cs="Arial"/>
          <w:b/>
        </w:rPr>
        <w:t xml:space="preserve">Aérer très </w:t>
      </w:r>
      <w:r w:rsidRPr="004556D2">
        <w:rPr>
          <w:rFonts w:ascii="Arial" w:hAnsi="Arial" w:cs="Arial"/>
          <w:b/>
        </w:rPr>
        <w:t>régulièrement les locaux par une ventilation naturelle ou mécanique</w:t>
      </w:r>
      <w:r w:rsidRPr="004556D2">
        <w:rPr>
          <w:rFonts w:ascii="Arial" w:hAnsi="Arial" w:cs="Arial"/>
        </w:rPr>
        <w:t xml:space="preserve"> </w:t>
      </w:r>
      <w:r w:rsidR="00A77928" w:rsidRPr="004556D2">
        <w:rPr>
          <w:rFonts w:ascii="Arial" w:hAnsi="Arial" w:cs="Arial"/>
        </w:rPr>
        <w:t xml:space="preserve">régulièrement entretenue </w:t>
      </w:r>
      <w:r w:rsidRPr="004556D2">
        <w:rPr>
          <w:rFonts w:ascii="Arial" w:hAnsi="Arial" w:cs="Arial"/>
        </w:rPr>
        <w:t xml:space="preserve">(portes et/ou fenêtres ouvertes autant que possible, idéalement en permanence si les conditions le permettent et au minimum </w:t>
      </w:r>
      <w:r w:rsidR="0079410A" w:rsidRPr="0099606A">
        <w:rPr>
          <w:rFonts w:ascii="Arial" w:hAnsi="Arial" w:cs="Arial"/>
          <w:highlight w:val="yellow"/>
        </w:rPr>
        <w:t xml:space="preserve">10 </w:t>
      </w:r>
      <w:r w:rsidRPr="0099606A">
        <w:rPr>
          <w:rFonts w:ascii="Arial" w:hAnsi="Arial" w:cs="Arial"/>
          <w:highlight w:val="yellow"/>
        </w:rPr>
        <w:t>minutes</w:t>
      </w:r>
      <w:r w:rsidRPr="004556D2">
        <w:rPr>
          <w:rFonts w:ascii="Arial" w:hAnsi="Arial" w:cs="Arial"/>
        </w:rPr>
        <w:t xml:space="preserve"> toutes les heures). Lorsque cela est possible, privilégier une ventilation de la pièce par deux points distincts (porte et fenêtre par exemple)</w:t>
      </w:r>
      <w:r w:rsidR="006F4016">
        <w:rPr>
          <w:rFonts w:ascii="Arial" w:hAnsi="Arial" w:cs="Arial"/>
        </w:rPr>
        <w:t xml:space="preserve">. </w:t>
      </w:r>
      <w:r w:rsidR="006F4016" w:rsidRPr="00725EDB">
        <w:rPr>
          <w:rFonts w:ascii="Arial" w:hAnsi="Arial" w:cs="Arial"/>
          <w:highlight w:val="yellow"/>
        </w:rPr>
        <w:t>Les établissements disposant d’une régulation thermique et/</w:t>
      </w:r>
      <w:proofErr w:type="gramStart"/>
      <w:r w:rsidR="006F4016" w:rsidRPr="00725EDB">
        <w:rPr>
          <w:rFonts w:ascii="Arial" w:hAnsi="Arial" w:cs="Arial"/>
          <w:highlight w:val="yellow"/>
        </w:rPr>
        <w:t>ou  hygrométrique</w:t>
      </w:r>
      <w:proofErr w:type="gramEnd"/>
      <w:r w:rsidR="006F4016" w:rsidRPr="00725EDB">
        <w:rPr>
          <w:rFonts w:ascii="Arial" w:hAnsi="Arial" w:cs="Arial"/>
          <w:highlight w:val="yellow"/>
        </w:rPr>
        <w:t xml:space="preserve"> nécessaire à la conservation des œuvres et des décors ne sont pas concernés par ces mesures.</w:t>
      </w:r>
    </w:p>
    <w:p w14:paraId="4EC01C20" w14:textId="77777777" w:rsidR="002003BC" w:rsidRPr="004556D2" w:rsidRDefault="002003BC" w:rsidP="002003BC">
      <w:pPr>
        <w:pStyle w:val="Paragraphedeliste"/>
        <w:numPr>
          <w:ilvl w:val="1"/>
          <w:numId w:val="8"/>
        </w:numPr>
        <w:spacing w:after="160" w:line="0" w:lineRule="atLeast"/>
        <w:jc w:val="both"/>
        <w:rPr>
          <w:rFonts w:ascii="Arial" w:hAnsi="Arial" w:cs="Arial"/>
        </w:rPr>
      </w:pPr>
      <w:r w:rsidRPr="004556D2">
        <w:rPr>
          <w:rFonts w:ascii="Arial" w:hAnsi="Arial" w:cs="Arial"/>
        </w:rPr>
        <w:t xml:space="preserve">Favoriser la </w:t>
      </w:r>
      <w:r w:rsidRPr="004556D2">
        <w:rPr>
          <w:rFonts w:ascii="Arial" w:hAnsi="Arial" w:cs="Arial"/>
          <w:b/>
        </w:rPr>
        <w:t>mesure du dioxyde de carbone</w:t>
      </w:r>
      <w:r w:rsidRPr="004556D2">
        <w:rPr>
          <w:rFonts w:ascii="Arial" w:hAnsi="Arial" w:cs="Arial"/>
        </w:rPr>
        <w:t xml:space="preserve"> (gaz carbonique – CO2) dans l’air (indice ICONE de confinement) : une mesure de CO2 supérieure à un seuil de 800 ppm doit conduire à agir en termes d’aération/renouvellement d’air et/ou de réduction du nombre de personnes admises dans la pièce. Au-delà de 1000 ppm, l’évacuation du local doit être proposée le temps d’une aération suffisante pour retrouver des niveaux de CO2 inférieurs à 800 ppm. La mesure du CO2 dans l’air doit être effectuée à des endroits significatifs de la fréquentation et à des périodes de réelle fréquentation chargée </w:t>
      </w:r>
    </w:p>
    <w:p w14:paraId="3B03E459" w14:textId="77777777" w:rsidR="008022E0" w:rsidRPr="004556D2" w:rsidRDefault="002003BC" w:rsidP="008022E0">
      <w:pPr>
        <w:pStyle w:val="Paragraphedeliste"/>
        <w:numPr>
          <w:ilvl w:val="1"/>
          <w:numId w:val="8"/>
        </w:numPr>
        <w:spacing w:after="160" w:line="0" w:lineRule="atLeast"/>
        <w:jc w:val="both"/>
        <w:rPr>
          <w:rFonts w:ascii="Arial" w:hAnsi="Arial" w:cs="Arial"/>
        </w:rPr>
      </w:pPr>
      <w:r w:rsidRPr="004556D2">
        <w:rPr>
          <w:rFonts w:ascii="Arial" w:hAnsi="Arial" w:cs="Arial"/>
        </w:rPr>
        <w:t>Vérifier l’absence d’obstacles au bon fonctionnement de la diffusion de l’air dans les locaux </w:t>
      </w:r>
    </w:p>
    <w:p w14:paraId="1F5BF351" w14:textId="77777777" w:rsidR="008022E0" w:rsidRPr="004556D2" w:rsidRDefault="002003BC" w:rsidP="008022E0">
      <w:pPr>
        <w:pStyle w:val="Paragraphedeliste"/>
        <w:numPr>
          <w:ilvl w:val="1"/>
          <w:numId w:val="8"/>
        </w:numPr>
        <w:spacing w:after="160" w:line="0" w:lineRule="atLeast"/>
        <w:jc w:val="both"/>
        <w:rPr>
          <w:rFonts w:ascii="Arial" w:hAnsi="Arial" w:cs="Arial"/>
        </w:rPr>
      </w:pPr>
      <w:r w:rsidRPr="004556D2">
        <w:rPr>
          <w:rFonts w:ascii="Arial" w:hAnsi="Arial" w:cs="Arial"/>
        </w:rPr>
        <w:t xml:space="preserve">Ne pas avoir </w:t>
      </w:r>
      <w:proofErr w:type="gramStart"/>
      <w:r w:rsidRPr="004556D2">
        <w:rPr>
          <w:rFonts w:ascii="Arial" w:hAnsi="Arial" w:cs="Arial"/>
        </w:rPr>
        <w:t>recours</w:t>
      </w:r>
      <w:proofErr w:type="gramEnd"/>
      <w:r w:rsidRPr="004556D2">
        <w:rPr>
          <w:rFonts w:ascii="Arial" w:hAnsi="Arial" w:cs="Arial"/>
        </w:rPr>
        <w:t xml:space="preserve"> à des appareils utilisant des traitements physico-chimiques de l’air (catalyse, photocatalyse, désinfection par UV, plasma, ozonation)</w:t>
      </w:r>
      <w:r w:rsidR="00E944FD" w:rsidRPr="004556D2">
        <w:rPr>
          <w:rFonts w:ascii="Arial" w:hAnsi="Arial" w:cs="Arial"/>
        </w:rPr>
        <w:t xml:space="preserve"> </w:t>
      </w:r>
      <w:r w:rsidR="008022E0" w:rsidRPr="004556D2">
        <w:rPr>
          <w:rFonts w:ascii="Arial" w:hAnsi="Arial" w:cs="Arial"/>
        </w:rPr>
        <w:t>du fait de l’</w:t>
      </w:r>
      <w:r w:rsidR="002B1773" w:rsidRPr="004556D2">
        <w:rPr>
          <w:rFonts w:ascii="Arial" w:hAnsi="Arial" w:cs="Arial"/>
        </w:rPr>
        <w:t>impossibilité</w:t>
      </w:r>
      <w:r w:rsidR="008022E0" w:rsidRPr="004556D2">
        <w:rPr>
          <w:rFonts w:ascii="Arial" w:hAnsi="Arial" w:cs="Arial"/>
        </w:rPr>
        <w:t xml:space="preserve">́ d’analyser la </w:t>
      </w:r>
      <w:r w:rsidR="002B1773" w:rsidRPr="004556D2">
        <w:rPr>
          <w:rFonts w:ascii="Arial" w:hAnsi="Arial" w:cs="Arial"/>
        </w:rPr>
        <w:t>qualité</w:t>
      </w:r>
      <w:r w:rsidR="008022E0" w:rsidRPr="004556D2">
        <w:rPr>
          <w:rFonts w:ascii="Arial" w:hAnsi="Arial" w:cs="Arial"/>
        </w:rPr>
        <w:t xml:space="preserve">́ de l’air (cf. fiche ci-dessous, annexe 3) </w:t>
      </w:r>
    </w:p>
    <w:p w14:paraId="25921AC2" w14:textId="77777777" w:rsidR="002003BC" w:rsidRPr="00E03D9F" w:rsidRDefault="00E03D9F" w:rsidP="002003BC">
      <w:pPr>
        <w:pStyle w:val="Paragraphedeliste"/>
        <w:numPr>
          <w:ilvl w:val="1"/>
          <w:numId w:val="8"/>
        </w:numPr>
        <w:spacing w:after="160" w:line="0" w:lineRule="atLeast"/>
        <w:jc w:val="both"/>
        <w:rPr>
          <w:rFonts w:ascii="Arial" w:hAnsi="Arial" w:cs="Arial"/>
        </w:rPr>
      </w:pPr>
      <w:r w:rsidRPr="00E03D9F">
        <w:rPr>
          <w:rFonts w:ascii="Arial" w:hAnsi="Arial" w:cs="Arial"/>
        </w:rPr>
        <w:t>Une fiche du ministère de la S</w:t>
      </w:r>
      <w:r w:rsidR="002003BC" w:rsidRPr="00E03D9F">
        <w:rPr>
          <w:rFonts w:ascii="Arial" w:hAnsi="Arial" w:cs="Arial"/>
        </w:rPr>
        <w:t xml:space="preserve">anté et des solidarités peut être utilement consultée concernant les recommandations en matière d’aération / ventilation : </w:t>
      </w:r>
      <w:hyperlink r:id="rId10" w:history="1">
        <w:r w:rsidR="002003BC" w:rsidRPr="00E03D9F">
          <w:rPr>
            <w:rStyle w:val="Lienhypertexte"/>
            <w:rFonts w:ascii="Arial" w:hAnsi="Arial" w:cs="Arial"/>
          </w:rPr>
          <w:t>https://solidaritessante.gouv.fr/IMG/pdf/mai_trise_qai_dans_les_erp.pdf</w:t>
        </w:r>
      </w:hyperlink>
      <w:r w:rsidR="002003BC" w:rsidRPr="00E03D9F">
        <w:rPr>
          <w:rFonts w:ascii="Arial" w:hAnsi="Arial" w:cs="Arial"/>
        </w:rPr>
        <w:t>.</w:t>
      </w:r>
    </w:p>
    <w:p w14:paraId="71193E05" w14:textId="77777777" w:rsidR="002003BC" w:rsidRPr="00E03D9F" w:rsidRDefault="002003BC" w:rsidP="002003BC">
      <w:pPr>
        <w:pStyle w:val="Paragraphedeliste"/>
        <w:numPr>
          <w:ilvl w:val="1"/>
          <w:numId w:val="8"/>
        </w:numPr>
        <w:spacing w:after="160" w:line="0" w:lineRule="atLeast"/>
        <w:jc w:val="both"/>
        <w:rPr>
          <w:rFonts w:ascii="Arial" w:hAnsi="Arial" w:cs="Arial"/>
        </w:rPr>
      </w:pPr>
      <w:r w:rsidRPr="00E03D9F">
        <w:rPr>
          <w:rFonts w:ascii="Arial" w:hAnsi="Arial" w:cs="Arial"/>
        </w:rPr>
        <w:t xml:space="preserve">Décliner </w:t>
      </w:r>
      <w:r w:rsidRPr="00E03D9F">
        <w:rPr>
          <w:rFonts w:ascii="Arial" w:hAnsi="Arial" w:cs="Arial"/>
          <w:b/>
        </w:rPr>
        <w:t>un plan de service de nettoyage périodique avec suivi</w:t>
      </w:r>
      <w:r w:rsidRPr="00E03D9F">
        <w:rPr>
          <w:rFonts w:ascii="Arial" w:hAnsi="Arial" w:cs="Arial"/>
        </w:rPr>
        <w:t>.</w:t>
      </w:r>
    </w:p>
    <w:p w14:paraId="706D32D6" w14:textId="77777777" w:rsidR="002003BC" w:rsidRPr="00E03D9F" w:rsidRDefault="002003BC" w:rsidP="002003BC">
      <w:pPr>
        <w:pStyle w:val="Paragraphedeliste"/>
        <w:numPr>
          <w:ilvl w:val="1"/>
          <w:numId w:val="8"/>
        </w:numPr>
        <w:spacing w:after="160" w:line="0" w:lineRule="atLeast"/>
        <w:jc w:val="both"/>
        <w:rPr>
          <w:rFonts w:ascii="Arial" w:hAnsi="Arial" w:cs="Arial"/>
        </w:rPr>
      </w:pPr>
      <w:r w:rsidRPr="00E03D9F">
        <w:rPr>
          <w:rFonts w:ascii="Arial" w:hAnsi="Arial" w:cs="Arial"/>
        </w:rPr>
        <w:t>Nettoyer les locaux et les surfaces avec des produits détergents-désinfectants respectant la norme virucide </w:t>
      </w:r>
    </w:p>
    <w:p w14:paraId="284420AC" w14:textId="77777777" w:rsidR="002003BC" w:rsidRPr="00E03D9F" w:rsidRDefault="002003BC" w:rsidP="002003BC">
      <w:pPr>
        <w:pStyle w:val="Paragraphedeliste"/>
        <w:numPr>
          <w:ilvl w:val="1"/>
          <w:numId w:val="8"/>
        </w:numPr>
        <w:pBdr>
          <w:top w:val="none" w:sz="4" w:space="0" w:color="000000"/>
          <w:left w:val="none" w:sz="4" w:space="0" w:color="000000"/>
          <w:bottom w:val="none" w:sz="4" w:space="0" w:color="000000"/>
          <w:right w:val="none" w:sz="4" w:space="0" w:color="000000"/>
          <w:between w:val="none" w:sz="4" w:space="0" w:color="000000"/>
        </w:pBdr>
        <w:spacing w:after="200" w:line="0" w:lineRule="atLeast"/>
        <w:jc w:val="both"/>
        <w:rPr>
          <w:rFonts w:ascii="Arial" w:hAnsi="Arial" w:cs="Arial"/>
        </w:rPr>
      </w:pPr>
      <w:r w:rsidRPr="00E03D9F">
        <w:rPr>
          <w:rFonts w:ascii="Arial" w:hAnsi="Arial" w:cs="Arial"/>
        </w:rPr>
        <w:t xml:space="preserve">Procéder à la désinfection après usage des équipements partagés (claviers, audioguides, </w:t>
      </w:r>
      <w:proofErr w:type="gramStart"/>
      <w:r w:rsidRPr="00E03D9F">
        <w:rPr>
          <w:rFonts w:ascii="Arial" w:hAnsi="Arial" w:cs="Arial"/>
        </w:rPr>
        <w:t>casques audio</w:t>
      </w:r>
      <w:proofErr w:type="gramEnd"/>
      <w:r w:rsidRPr="00E03D9F">
        <w:rPr>
          <w:rFonts w:ascii="Arial" w:hAnsi="Arial" w:cs="Arial"/>
        </w:rPr>
        <w:t xml:space="preserve"> et autre dispositif de ce type) et </w:t>
      </w:r>
      <w:r w:rsidRPr="00E03D9F">
        <w:rPr>
          <w:rFonts w:ascii="Arial" w:hAnsi="Arial" w:cs="Arial"/>
          <w:color w:val="000000"/>
        </w:rPr>
        <w:t>prévoir le nettoyage des outils et des objets manipulés par plusieurs personnes après chaque utilisation </w:t>
      </w:r>
    </w:p>
    <w:p w14:paraId="58A633BC" w14:textId="77777777" w:rsidR="002003BC" w:rsidRPr="00E03D9F" w:rsidRDefault="002003BC" w:rsidP="002003BC">
      <w:pPr>
        <w:pStyle w:val="Paragraphedeliste"/>
        <w:numPr>
          <w:ilvl w:val="1"/>
          <w:numId w:val="8"/>
        </w:numPr>
        <w:pBdr>
          <w:top w:val="none" w:sz="4" w:space="0" w:color="000000"/>
          <w:left w:val="none" w:sz="4" w:space="0" w:color="000000"/>
          <w:bottom w:val="none" w:sz="4" w:space="0" w:color="000000"/>
          <w:right w:val="none" w:sz="4" w:space="0" w:color="000000"/>
          <w:between w:val="none" w:sz="4" w:space="0" w:color="000000"/>
        </w:pBdr>
        <w:spacing w:after="200" w:line="0" w:lineRule="atLeast"/>
        <w:jc w:val="both"/>
        <w:rPr>
          <w:rFonts w:ascii="Arial" w:hAnsi="Arial" w:cs="Arial"/>
        </w:rPr>
      </w:pPr>
      <w:r w:rsidRPr="00E03D9F">
        <w:rPr>
          <w:rFonts w:ascii="Arial" w:hAnsi="Arial" w:cs="Arial"/>
        </w:rPr>
        <w:t xml:space="preserve">Désinfection des surfaces et des points de contact fréquemment touchés par les spectateurs et les salariés : poignées de porte, rampes d’escalier, boutons </w:t>
      </w:r>
      <w:r w:rsidRPr="00E03D9F">
        <w:rPr>
          <w:rFonts w:ascii="Arial" w:hAnsi="Arial" w:cs="Arial"/>
        </w:rPr>
        <w:lastRenderedPageBreak/>
        <w:t>d’ascenseur, robinets d’eau des toilettes et sanitaires, zones de paiement, banque d’accueil, interrupteurs etc. </w:t>
      </w:r>
    </w:p>
    <w:p w14:paraId="7B1B978C" w14:textId="77777777" w:rsidR="002003BC" w:rsidRPr="00E03D9F" w:rsidRDefault="002003BC" w:rsidP="002003BC">
      <w:pPr>
        <w:pStyle w:val="Paragraphedeliste"/>
        <w:numPr>
          <w:ilvl w:val="1"/>
          <w:numId w:val="8"/>
        </w:numPr>
        <w:pBdr>
          <w:top w:val="none" w:sz="4" w:space="0" w:color="000000"/>
          <w:left w:val="none" w:sz="4" w:space="0" w:color="000000"/>
          <w:bottom w:val="none" w:sz="4" w:space="0" w:color="000000"/>
          <w:right w:val="none" w:sz="4" w:space="0" w:color="000000"/>
          <w:between w:val="none" w:sz="4" w:space="0" w:color="000000"/>
        </w:pBdr>
        <w:spacing w:after="200" w:line="0" w:lineRule="atLeast"/>
        <w:jc w:val="both"/>
        <w:rPr>
          <w:rFonts w:ascii="Arial" w:hAnsi="Arial" w:cs="Arial"/>
        </w:rPr>
      </w:pPr>
      <w:r w:rsidRPr="00E03D9F">
        <w:rPr>
          <w:rFonts w:ascii="Arial" w:hAnsi="Arial" w:cs="Arial"/>
          <w:color w:val="000000"/>
        </w:rPr>
        <w:t>Fermer les espaces dont le nettoyage ou l’aération peut s’avérer complexe.</w:t>
      </w:r>
    </w:p>
    <w:p w14:paraId="6C91D768" w14:textId="77777777" w:rsidR="002003BC" w:rsidRDefault="002003BC" w:rsidP="002003BC">
      <w:pPr>
        <w:pBdr>
          <w:top w:val="none" w:sz="4" w:space="0" w:color="000000"/>
          <w:left w:val="none" w:sz="4" w:space="0" w:color="000000"/>
          <w:bottom w:val="none" w:sz="4" w:space="0" w:color="000000"/>
          <w:right w:val="none" w:sz="4" w:space="0" w:color="000000"/>
          <w:between w:val="none" w:sz="4" w:space="0" w:color="000000"/>
        </w:pBdr>
        <w:spacing w:after="200" w:line="0" w:lineRule="atLeast"/>
        <w:jc w:val="both"/>
        <w:rPr>
          <w:rFonts w:ascii="Arial" w:hAnsi="Arial" w:cs="Arial"/>
        </w:rPr>
      </w:pPr>
    </w:p>
    <w:p w14:paraId="3201B33C" w14:textId="77777777" w:rsidR="000A5EAC" w:rsidRDefault="000A5EAC" w:rsidP="002003BC">
      <w:pPr>
        <w:pBdr>
          <w:top w:val="none" w:sz="4" w:space="0" w:color="000000"/>
          <w:left w:val="none" w:sz="4" w:space="0" w:color="000000"/>
          <w:bottom w:val="none" w:sz="4" w:space="0" w:color="000000"/>
          <w:right w:val="none" w:sz="4" w:space="0" w:color="000000"/>
          <w:between w:val="none" w:sz="4" w:space="0" w:color="000000"/>
        </w:pBdr>
        <w:spacing w:after="200" w:line="0" w:lineRule="atLeast"/>
        <w:jc w:val="both"/>
        <w:rPr>
          <w:rFonts w:ascii="Arial" w:hAnsi="Arial" w:cs="Arial"/>
        </w:rPr>
      </w:pPr>
    </w:p>
    <w:p w14:paraId="0645C16B" w14:textId="77777777" w:rsidR="000A5EAC" w:rsidRDefault="000A5EAC" w:rsidP="002003BC">
      <w:pPr>
        <w:pBdr>
          <w:top w:val="none" w:sz="4" w:space="0" w:color="000000"/>
          <w:left w:val="none" w:sz="4" w:space="0" w:color="000000"/>
          <w:bottom w:val="none" w:sz="4" w:space="0" w:color="000000"/>
          <w:right w:val="none" w:sz="4" w:space="0" w:color="000000"/>
          <w:between w:val="none" w:sz="4" w:space="0" w:color="000000"/>
        </w:pBdr>
        <w:spacing w:after="200" w:line="0" w:lineRule="atLeast"/>
        <w:jc w:val="both"/>
        <w:rPr>
          <w:rFonts w:ascii="Arial" w:hAnsi="Arial" w:cs="Arial"/>
        </w:rPr>
      </w:pPr>
    </w:p>
    <w:p w14:paraId="3D19D753" w14:textId="77777777" w:rsidR="000A5EAC" w:rsidRPr="002003BC" w:rsidRDefault="000A5EAC" w:rsidP="002003BC">
      <w:pPr>
        <w:pBdr>
          <w:top w:val="none" w:sz="4" w:space="0" w:color="000000"/>
          <w:left w:val="none" w:sz="4" w:space="0" w:color="000000"/>
          <w:bottom w:val="none" w:sz="4" w:space="0" w:color="000000"/>
          <w:right w:val="none" w:sz="4" w:space="0" w:color="000000"/>
          <w:between w:val="none" w:sz="4" w:space="0" w:color="000000"/>
        </w:pBdr>
        <w:spacing w:after="200" w:line="0" w:lineRule="atLeast"/>
        <w:jc w:val="both"/>
        <w:rPr>
          <w:rFonts w:ascii="Arial" w:hAnsi="Arial" w:cs="Arial"/>
        </w:rPr>
      </w:pPr>
    </w:p>
    <w:p w14:paraId="2366607F" w14:textId="77777777" w:rsidR="002003BC" w:rsidRPr="000A5EAC" w:rsidRDefault="002003BC" w:rsidP="002003BC">
      <w:pPr>
        <w:widowControl w:val="0"/>
        <w:autoSpaceDE w:val="0"/>
        <w:autoSpaceDN w:val="0"/>
        <w:adjustRightInd w:val="0"/>
        <w:spacing w:after="240" w:line="0" w:lineRule="atLeast"/>
        <w:jc w:val="center"/>
        <w:rPr>
          <w:rFonts w:ascii="Arial" w:hAnsi="Arial" w:cs="Arial"/>
          <w:b/>
          <w:bCs/>
          <w:color w:val="0070C0"/>
          <w:sz w:val="28"/>
          <w:szCs w:val="28"/>
          <w:u w:val="single"/>
        </w:rPr>
      </w:pPr>
      <w:r w:rsidRPr="000A5EAC">
        <w:rPr>
          <w:rFonts w:ascii="Arial" w:hAnsi="Arial" w:cs="Arial"/>
          <w:b/>
          <w:bCs/>
          <w:color w:val="0070C0"/>
          <w:sz w:val="28"/>
          <w:szCs w:val="28"/>
          <w:u w:val="single"/>
        </w:rPr>
        <w:t xml:space="preserve"> LE RESPECT DES GESTES BARRIERES</w:t>
      </w:r>
    </w:p>
    <w:p w14:paraId="2990BDB5" w14:textId="77777777" w:rsidR="002003BC" w:rsidRPr="000A5EAC" w:rsidRDefault="002003BC" w:rsidP="002003BC">
      <w:pPr>
        <w:widowControl w:val="0"/>
        <w:autoSpaceDE w:val="0"/>
        <w:autoSpaceDN w:val="0"/>
        <w:adjustRightInd w:val="0"/>
        <w:spacing w:after="240" w:line="0" w:lineRule="atLeast"/>
        <w:jc w:val="both"/>
        <w:rPr>
          <w:rFonts w:ascii="Arial" w:eastAsia="MS Mincho" w:hAnsi="Arial" w:cs="Arial"/>
          <w:bCs/>
          <w:color w:val="000000"/>
        </w:rPr>
      </w:pPr>
      <w:r w:rsidRPr="000A5EAC">
        <w:rPr>
          <w:rFonts w:ascii="Arial" w:hAnsi="Arial" w:cs="Arial"/>
          <w:bCs/>
          <w:color w:val="000000"/>
        </w:rPr>
        <w:t>Les responsables des structures, événements</w:t>
      </w:r>
      <w:r w:rsidR="00D758CC">
        <w:rPr>
          <w:rFonts w:ascii="Arial" w:hAnsi="Arial" w:cs="Arial"/>
          <w:bCs/>
          <w:color w:val="000000"/>
        </w:rPr>
        <w:t xml:space="preserve"> et </w:t>
      </w:r>
      <w:r w:rsidRPr="000A5EAC">
        <w:rPr>
          <w:rFonts w:ascii="Arial" w:hAnsi="Arial" w:cs="Arial"/>
          <w:bCs/>
          <w:color w:val="000000"/>
        </w:rPr>
        <w:t xml:space="preserve">activités culturelles veilleront à rappeler et </w:t>
      </w:r>
      <w:r w:rsidR="00E0433A" w:rsidRPr="000A5EAC">
        <w:rPr>
          <w:rFonts w:ascii="Arial" w:hAnsi="Arial" w:cs="Arial"/>
          <w:bCs/>
          <w:color w:val="000000"/>
        </w:rPr>
        <w:t xml:space="preserve">à </w:t>
      </w:r>
      <w:r w:rsidRPr="000A5EAC">
        <w:rPr>
          <w:rFonts w:ascii="Arial" w:hAnsi="Arial" w:cs="Arial"/>
          <w:bCs/>
          <w:color w:val="000000"/>
        </w:rPr>
        <w:t>faire respecter</w:t>
      </w:r>
      <w:r w:rsidR="00E0433A" w:rsidRPr="000A5EAC">
        <w:rPr>
          <w:rFonts w:ascii="Arial" w:hAnsi="Arial" w:cs="Arial"/>
          <w:bCs/>
          <w:color w:val="000000"/>
        </w:rPr>
        <w:t>,</w:t>
      </w:r>
      <w:r w:rsidRPr="000A5EAC">
        <w:rPr>
          <w:rFonts w:ascii="Arial" w:hAnsi="Arial" w:cs="Arial"/>
          <w:bCs/>
          <w:color w:val="000000"/>
        </w:rPr>
        <w:t xml:space="preserve"> par les publics et les personnels</w:t>
      </w:r>
      <w:r w:rsidR="00E0433A" w:rsidRPr="000A5EAC">
        <w:rPr>
          <w:rFonts w:ascii="Arial" w:hAnsi="Arial" w:cs="Arial"/>
          <w:bCs/>
          <w:color w:val="000000"/>
        </w:rPr>
        <w:t>,</w:t>
      </w:r>
      <w:r w:rsidRPr="000A5EAC">
        <w:rPr>
          <w:rFonts w:ascii="Arial" w:hAnsi="Arial" w:cs="Arial"/>
          <w:bCs/>
          <w:color w:val="000000"/>
        </w:rPr>
        <w:t xml:space="preserve"> l’ensemble des gestes barrières, avec notamment :</w:t>
      </w:r>
      <w:r w:rsidRPr="000A5EAC">
        <w:rPr>
          <w:rFonts w:ascii="MS Mincho" w:eastAsia="MS Mincho" w:hAnsi="MS Mincho" w:cs="MS Mincho"/>
          <w:bCs/>
          <w:color w:val="000000"/>
        </w:rPr>
        <w:t> </w:t>
      </w:r>
    </w:p>
    <w:p w14:paraId="30CA8CDD" w14:textId="77777777" w:rsidR="00184D46" w:rsidRPr="001714D4" w:rsidRDefault="002003BC" w:rsidP="00184D46">
      <w:pPr>
        <w:pStyle w:val="Paragraphedeliste"/>
        <w:numPr>
          <w:ilvl w:val="0"/>
          <w:numId w:val="28"/>
        </w:numPr>
        <w:spacing w:after="160" w:line="0" w:lineRule="atLeast"/>
        <w:jc w:val="both"/>
        <w:rPr>
          <w:rFonts w:ascii="Arial" w:hAnsi="Arial" w:cs="Arial"/>
          <w:szCs w:val="20"/>
        </w:rPr>
      </w:pPr>
      <w:r w:rsidRPr="004556D2">
        <w:rPr>
          <w:rFonts w:ascii="Arial" w:hAnsi="Arial" w:cs="Arial"/>
          <w:b/>
          <w:szCs w:val="20"/>
        </w:rPr>
        <w:t>Le rappel </w:t>
      </w:r>
      <w:r w:rsidR="00D758CC" w:rsidRPr="004556D2">
        <w:rPr>
          <w:rFonts w:ascii="Arial" w:hAnsi="Arial" w:cs="Arial"/>
          <w:b/>
          <w:szCs w:val="20"/>
        </w:rPr>
        <w:t>suivant</w:t>
      </w:r>
      <w:r w:rsidRPr="004556D2">
        <w:rPr>
          <w:rFonts w:ascii="Arial" w:hAnsi="Arial" w:cs="Arial"/>
          <w:b/>
          <w:szCs w:val="20"/>
        </w:rPr>
        <w:t> </w:t>
      </w:r>
      <w:r w:rsidRPr="004556D2">
        <w:rPr>
          <w:rFonts w:ascii="Arial" w:hAnsi="Arial" w:cs="Arial"/>
          <w:szCs w:val="20"/>
        </w:rPr>
        <w:t xml:space="preserve">: ne pas se serrer la main, ne pas s’embrasser, tousser dans son coude, utiliser un mouchoir jetable </w:t>
      </w:r>
      <w:r w:rsidR="005773D0" w:rsidRPr="004556D2">
        <w:rPr>
          <w:rFonts w:ascii="Arial" w:hAnsi="Arial" w:cs="Arial"/>
          <w:szCs w:val="20"/>
        </w:rPr>
        <w:t xml:space="preserve">à </w:t>
      </w:r>
      <w:r w:rsidRPr="004556D2">
        <w:rPr>
          <w:rFonts w:ascii="Arial" w:hAnsi="Arial" w:cs="Arial"/>
          <w:szCs w:val="20"/>
        </w:rPr>
        <w:t xml:space="preserve">usage unique et </w:t>
      </w:r>
      <w:r w:rsidR="005773D0" w:rsidRPr="004556D2">
        <w:rPr>
          <w:rFonts w:ascii="Arial" w:hAnsi="Arial" w:cs="Arial"/>
          <w:szCs w:val="20"/>
        </w:rPr>
        <w:t xml:space="preserve">s’en débarrasser après usage </w:t>
      </w:r>
      <w:r w:rsidRPr="004556D2">
        <w:rPr>
          <w:rFonts w:ascii="Arial" w:hAnsi="Arial" w:cs="Arial"/>
          <w:szCs w:val="20"/>
        </w:rPr>
        <w:t>dans une poubelle, éviter de se toucher le visage (en particuli</w:t>
      </w:r>
      <w:r w:rsidR="005773D0" w:rsidRPr="004556D2">
        <w:rPr>
          <w:rFonts w:ascii="Arial" w:hAnsi="Arial" w:cs="Arial"/>
          <w:szCs w:val="20"/>
        </w:rPr>
        <w:t xml:space="preserve">er le nez, la </w:t>
      </w:r>
      <w:r w:rsidR="005773D0" w:rsidRPr="001714D4">
        <w:rPr>
          <w:rFonts w:ascii="Arial" w:hAnsi="Arial" w:cs="Arial"/>
          <w:szCs w:val="20"/>
        </w:rPr>
        <w:t>bouche, les yeux) etc.</w:t>
      </w:r>
    </w:p>
    <w:p w14:paraId="658AD865" w14:textId="77777777" w:rsidR="002A2A8E" w:rsidRPr="00D758CC" w:rsidRDefault="002003BC" w:rsidP="00D758CC">
      <w:pPr>
        <w:pStyle w:val="Paragraphedeliste"/>
        <w:numPr>
          <w:ilvl w:val="0"/>
          <w:numId w:val="28"/>
        </w:numPr>
        <w:spacing w:after="160" w:line="0" w:lineRule="atLeast"/>
        <w:jc w:val="both"/>
        <w:rPr>
          <w:rFonts w:ascii="Arial" w:hAnsi="Arial" w:cs="Arial"/>
          <w:szCs w:val="20"/>
        </w:rPr>
      </w:pPr>
      <w:r w:rsidRPr="001714D4">
        <w:rPr>
          <w:rFonts w:ascii="Arial" w:hAnsi="Arial" w:cs="Arial"/>
          <w:b/>
          <w:szCs w:val="20"/>
        </w:rPr>
        <w:t xml:space="preserve">Le respect </w:t>
      </w:r>
      <w:r w:rsidR="004A27A5" w:rsidRPr="001714D4">
        <w:rPr>
          <w:rFonts w:ascii="Arial" w:hAnsi="Arial" w:cs="Arial"/>
          <w:b/>
          <w:szCs w:val="20"/>
        </w:rPr>
        <w:t>de l’obligation</w:t>
      </w:r>
      <w:r w:rsidR="004A27A5">
        <w:rPr>
          <w:rFonts w:ascii="Arial" w:hAnsi="Arial" w:cs="Arial"/>
          <w:b/>
          <w:szCs w:val="20"/>
        </w:rPr>
        <w:t xml:space="preserve"> </w:t>
      </w:r>
      <w:r w:rsidRPr="00D758CC">
        <w:rPr>
          <w:rFonts w:ascii="Arial" w:hAnsi="Arial" w:cs="Arial"/>
          <w:b/>
          <w:szCs w:val="20"/>
        </w:rPr>
        <w:t>du port du masque</w:t>
      </w:r>
    </w:p>
    <w:p w14:paraId="1A9C79EE" w14:textId="77777777" w:rsidR="009701CC" w:rsidRPr="009701CC" w:rsidRDefault="002A2A8E" w:rsidP="009701CC">
      <w:pPr>
        <w:pStyle w:val="xxmsonormal"/>
        <w:numPr>
          <w:ilvl w:val="0"/>
          <w:numId w:val="26"/>
        </w:numPr>
        <w:spacing w:before="0" w:beforeAutospacing="0" w:after="0" w:afterAutospacing="0"/>
        <w:jc w:val="both"/>
        <w:rPr>
          <w:rFonts w:ascii="Arial" w:hAnsi="Arial" w:cs="Arial"/>
          <w:color w:val="000000" w:themeColor="text1"/>
        </w:rPr>
      </w:pPr>
      <w:r>
        <w:rPr>
          <w:rFonts w:ascii="Arial" w:hAnsi="Arial" w:cs="Arial"/>
          <w:color w:val="000000" w:themeColor="text1"/>
        </w:rPr>
        <w:t xml:space="preserve">Il </w:t>
      </w:r>
      <w:r w:rsidR="009701CC" w:rsidRPr="001714D4">
        <w:rPr>
          <w:rFonts w:ascii="Arial" w:hAnsi="Arial" w:cs="Arial"/>
          <w:color w:val="000000" w:themeColor="text1"/>
        </w:rPr>
        <w:t xml:space="preserve">est obligatoire </w:t>
      </w:r>
      <w:r w:rsidRPr="001714D4">
        <w:rPr>
          <w:rFonts w:ascii="Arial" w:hAnsi="Arial" w:cs="Arial"/>
          <w:color w:val="000000" w:themeColor="text1"/>
        </w:rPr>
        <w:t xml:space="preserve">dans les ERP </w:t>
      </w:r>
      <w:r w:rsidR="009701CC" w:rsidRPr="001714D4">
        <w:rPr>
          <w:rFonts w:ascii="Arial" w:hAnsi="Arial" w:cs="Arial"/>
          <w:color w:val="000000" w:themeColor="text1"/>
        </w:rPr>
        <w:t xml:space="preserve">pour toute personne à partir de </w:t>
      </w:r>
      <w:r w:rsidR="00C0303E" w:rsidRPr="002B1773">
        <w:rPr>
          <w:rFonts w:ascii="Arial" w:hAnsi="Arial" w:cs="Arial"/>
          <w:highlight w:val="yellow"/>
        </w:rPr>
        <w:t>6</w:t>
      </w:r>
      <w:r w:rsidR="009701CC" w:rsidRPr="002B1773">
        <w:rPr>
          <w:rFonts w:ascii="Arial" w:hAnsi="Arial" w:cs="Arial"/>
          <w:highlight w:val="yellow"/>
        </w:rPr>
        <w:t xml:space="preserve"> ans</w:t>
      </w:r>
      <w:r w:rsidR="009701CC" w:rsidRPr="002B1773">
        <w:rPr>
          <w:rFonts w:ascii="Arial" w:hAnsi="Arial" w:cs="Arial"/>
        </w:rPr>
        <w:t xml:space="preserve"> </w:t>
      </w:r>
      <w:r w:rsidR="00AF648D" w:rsidRPr="001714D4">
        <w:rPr>
          <w:rFonts w:ascii="Arial" w:hAnsi="Arial" w:cs="Arial"/>
          <w:color w:val="000000" w:themeColor="text1"/>
        </w:rPr>
        <w:t xml:space="preserve">y compris pour les personnes disposant </w:t>
      </w:r>
      <w:proofErr w:type="gramStart"/>
      <w:r w:rsidR="004A27A5" w:rsidRPr="001714D4">
        <w:rPr>
          <w:rFonts w:ascii="Arial" w:hAnsi="Arial" w:cs="Arial"/>
          <w:color w:val="000000" w:themeColor="text1"/>
        </w:rPr>
        <w:t>du passe sanitaire</w:t>
      </w:r>
      <w:proofErr w:type="gramEnd"/>
      <w:r w:rsidR="004A27A5" w:rsidRPr="001714D4">
        <w:rPr>
          <w:rFonts w:ascii="Arial" w:hAnsi="Arial" w:cs="Arial"/>
          <w:color w:val="000000" w:themeColor="text1"/>
        </w:rPr>
        <w:t xml:space="preserve">, </w:t>
      </w:r>
      <w:r w:rsidR="00B243E3" w:rsidRPr="001714D4">
        <w:rPr>
          <w:rFonts w:ascii="Arial" w:hAnsi="Arial" w:cs="Arial"/>
          <w:color w:val="000000" w:themeColor="text1"/>
        </w:rPr>
        <w:t xml:space="preserve">sauf </w:t>
      </w:r>
      <w:r w:rsidR="009701CC" w:rsidRPr="001714D4">
        <w:rPr>
          <w:rFonts w:ascii="Arial" w:hAnsi="Arial" w:cs="Arial"/>
          <w:color w:val="000000" w:themeColor="text1"/>
        </w:rPr>
        <w:t>dérogation spécifique à certaines pratiques</w:t>
      </w:r>
      <w:r w:rsidR="009701CC" w:rsidRPr="0099373C">
        <w:rPr>
          <w:rFonts w:ascii="Arial" w:hAnsi="Arial" w:cs="Arial"/>
          <w:color w:val="000000" w:themeColor="text1"/>
        </w:rPr>
        <w:t xml:space="preserve"> artistiques (</w:t>
      </w:r>
      <w:proofErr w:type="spellStart"/>
      <w:r>
        <w:rPr>
          <w:rFonts w:ascii="Arial" w:hAnsi="Arial" w:cs="Arial"/>
          <w:color w:val="000000" w:themeColor="text1"/>
        </w:rPr>
        <w:t>cf</w:t>
      </w:r>
      <w:proofErr w:type="spellEnd"/>
      <w:r>
        <w:rPr>
          <w:rFonts w:ascii="Arial" w:hAnsi="Arial" w:cs="Arial"/>
          <w:color w:val="000000" w:themeColor="text1"/>
        </w:rPr>
        <w:t xml:space="preserve"> infra</w:t>
      </w:r>
      <w:r w:rsidR="009701CC" w:rsidRPr="0099373C">
        <w:rPr>
          <w:rFonts w:ascii="Arial" w:hAnsi="Arial" w:cs="Arial"/>
          <w:color w:val="000000" w:themeColor="text1"/>
        </w:rPr>
        <w:t>)</w:t>
      </w:r>
      <w:r w:rsidR="009701CC" w:rsidRPr="0099373C">
        <w:rPr>
          <w:rFonts w:ascii="Arial" w:eastAsia="Times New Roman" w:hAnsi="Arial" w:cs="Arial"/>
          <w:color w:val="000000" w:themeColor="text1"/>
        </w:rPr>
        <w:t>.</w:t>
      </w:r>
    </w:p>
    <w:p w14:paraId="7FFE4DC3" w14:textId="77777777" w:rsidR="000A5EAC" w:rsidRPr="004556D2" w:rsidRDefault="002A2A8E" w:rsidP="000A5EAC">
      <w:pPr>
        <w:pStyle w:val="xxmsonormal"/>
        <w:numPr>
          <w:ilvl w:val="0"/>
          <w:numId w:val="26"/>
        </w:numPr>
        <w:spacing w:before="0" w:beforeAutospacing="0" w:after="0" w:afterAutospacing="0"/>
        <w:jc w:val="both"/>
        <w:rPr>
          <w:rFonts w:ascii="Arial" w:hAnsi="Arial" w:cs="Arial"/>
          <w:color w:val="000000" w:themeColor="text1"/>
        </w:rPr>
      </w:pPr>
      <w:r w:rsidRPr="004556D2">
        <w:rPr>
          <w:rFonts w:ascii="Arial" w:hAnsi="Arial" w:cs="Arial"/>
          <w:szCs w:val="20"/>
        </w:rPr>
        <w:t xml:space="preserve">Le masque doit couvrir le nez, la bouche, et le menton en continu, être un masque grand public </w:t>
      </w:r>
      <w:r w:rsidR="00324723" w:rsidRPr="004556D2">
        <w:rPr>
          <w:rFonts w:ascii="Arial" w:hAnsi="Arial" w:cs="Arial"/>
          <w:szCs w:val="20"/>
        </w:rPr>
        <w:t xml:space="preserve">de </w:t>
      </w:r>
      <w:r w:rsidRPr="004556D2">
        <w:rPr>
          <w:rFonts w:ascii="Arial" w:hAnsi="Arial" w:cs="Arial"/>
          <w:szCs w:val="20"/>
        </w:rPr>
        <w:t xml:space="preserve">filtration supérieure à 90% ou chirurgical, et en parfaite intégrité. </w:t>
      </w:r>
    </w:p>
    <w:p w14:paraId="59FA3BC8" w14:textId="77777777" w:rsidR="002D5A9F" w:rsidRPr="002D5A9F" w:rsidRDefault="007706CC" w:rsidP="00AB5B85">
      <w:pPr>
        <w:jc w:val="both"/>
        <w:rPr>
          <w:rFonts w:ascii="Times New Roman" w:eastAsia="Times New Roman" w:hAnsi="Times New Roman" w:cs="Times New Roman"/>
          <w:lang w:eastAsia="fr-FR"/>
        </w:rPr>
      </w:pPr>
      <w:r w:rsidRPr="00AB5B85">
        <w:rPr>
          <w:rFonts w:ascii="Arial" w:eastAsia="Times New Roman" w:hAnsi="Arial" w:cs="Arial"/>
          <w:color w:val="000000" w:themeColor="text1"/>
        </w:rPr>
        <w:t>U</w:t>
      </w:r>
      <w:r w:rsidR="009701CC" w:rsidRPr="00AB5B85">
        <w:rPr>
          <w:rFonts w:ascii="Arial" w:eastAsia="Times New Roman" w:hAnsi="Arial" w:cs="Arial"/>
          <w:color w:val="000000" w:themeColor="text1"/>
        </w:rPr>
        <w:t xml:space="preserve">ne </w:t>
      </w:r>
      <w:r w:rsidR="009701CC" w:rsidRPr="001714D4">
        <w:rPr>
          <w:rFonts w:ascii="Arial" w:eastAsia="Times New Roman" w:hAnsi="Arial" w:cs="Arial"/>
        </w:rPr>
        <w:t xml:space="preserve">dérogation </w:t>
      </w:r>
      <w:r w:rsidR="00015E5D" w:rsidRPr="001714D4">
        <w:rPr>
          <w:rFonts w:ascii="Arial" w:eastAsia="Times New Roman" w:hAnsi="Arial" w:cs="Arial"/>
        </w:rPr>
        <w:t>à l’obligation du</w:t>
      </w:r>
      <w:r w:rsidR="009701CC" w:rsidRPr="001714D4">
        <w:rPr>
          <w:rFonts w:ascii="Arial" w:eastAsia="Times New Roman" w:hAnsi="Arial" w:cs="Arial"/>
        </w:rPr>
        <w:t xml:space="preserve"> port du masque </w:t>
      </w:r>
      <w:r w:rsidRPr="001714D4">
        <w:rPr>
          <w:rFonts w:ascii="Arial" w:eastAsia="Times New Roman" w:hAnsi="Arial" w:cs="Arial"/>
        </w:rPr>
        <w:t xml:space="preserve">est cependant </w:t>
      </w:r>
      <w:r w:rsidR="00015E5D" w:rsidRPr="001714D4">
        <w:rPr>
          <w:rFonts w:ascii="Arial" w:eastAsia="Times New Roman" w:hAnsi="Arial" w:cs="Arial"/>
        </w:rPr>
        <w:t xml:space="preserve">prévue </w:t>
      </w:r>
      <w:r w:rsidR="009701CC" w:rsidRPr="00E71E79">
        <w:rPr>
          <w:rFonts w:ascii="Arial" w:eastAsia="Times New Roman" w:hAnsi="Arial" w:cs="Arial"/>
          <w:color w:val="000000" w:themeColor="text1"/>
        </w:rPr>
        <w:t>quand la nature de la pratique artistique en rend impossible le respect</w:t>
      </w:r>
      <w:r w:rsidR="003700A9" w:rsidRPr="00E71E79">
        <w:rPr>
          <w:rFonts w:ascii="Arial" w:eastAsia="Times New Roman" w:hAnsi="Arial" w:cs="Arial"/>
          <w:color w:val="000000" w:themeColor="text1"/>
        </w:rPr>
        <w:t xml:space="preserve"> (article 45, III du décret modifié)</w:t>
      </w:r>
      <w:r w:rsidR="009701CC" w:rsidRPr="00E71E79">
        <w:rPr>
          <w:rFonts w:ascii="Arial" w:eastAsia="Times New Roman" w:hAnsi="Arial" w:cs="Arial"/>
          <w:color w:val="000000" w:themeColor="text1"/>
        </w:rPr>
        <w:t>. Cette dérogation ne peut s’appliquer que strictement au moment de cette pratique artistique. Ainsi, les artistes interprètes</w:t>
      </w:r>
      <w:r w:rsidR="003700A9" w:rsidRPr="00E71E79">
        <w:rPr>
          <w:rFonts w:ascii="Arial" w:eastAsia="Times New Roman" w:hAnsi="Arial" w:cs="Arial"/>
          <w:color w:val="000000" w:themeColor="text1"/>
        </w:rPr>
        <w:t xml:space="preserve"> professionnels et amateurs</w:t>
      </w:r>
      <w:r w:rsidR="009701CC" w:rsidRPr="00E71E79">
        <w:rPr>
          <w:rFonts w:ascii="Arial" w:eastAsia="Times New Roman" w:hAnsi="Arial" w:cs="Arial"/>
          <w:color w:val="000000" w:themeColor="text1"/>
        </w:rPr>
        <w:t xml:space="preserve"> (par exemple danseurs, acteurs</w:t>
      </w:r>
      <w:r w:rsidR="003700A9" w:rsidRPr="00E71E79">
        <w:rPr>
          <w:rFonts w:ascii="Arial" w:eastAsia="Times New Roman" w:hAnsi="Arial" w:cs="Arial"/>
          <w:color w:val="000000" w:themeColor="text1"/>
        </w:rPr>
        <w:t>, musiciens</w:t>
      </w:r>
      <w:r w:rsidR="009701CC" w:rsidRPr="00E71E79">
        <w:rPr>
          <w:rFonts w:ascii="Arial" w:eastAsia="Times New Roman" w:hAnsi="Arial" w:cs="Arial"/>
          <w:color w:val="000000" w:themeColor="text1"/>
        </w:rPr>
        <w:t xml:space="preserve">) qui sont dans l’impossibilité de porter le masque durant le temps de leur </w:t>
      </w:r>
      <w:r w:rsidR="00316535" w:rsidRPr="00E71E79">
        <w:rPr>
          <w:rFonts w:ascii="Arial" w:eastAsia="Times New Roman" w:hAnsi="Arial" w:cs="Arial"/>
          <w:color w:val="000000" w:themeColor="text1"/>
        </w:rPr>
        <w:t>pratique artistique (par ex.</w:t>
      </w:r>
      <w:r w:rsidR="009701CC" w:rsidRPr="00E71E79">
        <w:rPr>
          <w:rFonts w:ascii="Arial" w:eastAsia="Times New Roman" w:hAnsi="Arial" w:cs="Arial"/>
          <w:color w:val="000000" w:themeColor="text1"/>
        </w:rPr>
        <w:t xml:space="preserve"> tournage de film, représentation théâtrale) le remettront dès lors qu’ils ne </w:t>
      </w:r>
      <w:r w:rsidR="009701CC" w:rsidRPr="001714D4">
        <w:rPr>
          <w:rFonts w:ascii="Arial" w:eastAsia="Times New Roman" w:hAnsi="Arial" w:cs="Arial"/>
          <w:color w:val="000000" w:themeColor="text1"/>
        </w:rPr>
        <w:t>l’exercent plus (attente en coulisse, en arrière scène, loge, espaces de c</w:t>
      </w:r>
      <w:r w:rsidR="00316535" w:rsidRPr="001714D4">
        <w:rPr>
          <w:rFonts w:ascii="Arial" w:eastAsia="Times New Roman" w:hAnsi="Arial" w:cs="Arial"/>
          <w:color w:val="000000" w:themeColor="text1"/>
        </w:rPr>
        <w:t xml:space="preserve">irculation </w:t>
      </w:r>
      <w:proofErr w:type="spellStart"/>
      <w:r w:rsidR="00316535" w:rsidRPr="001714D4">
        <w:rPr>
          <w:rFonts w:ascii="Arial" w:eastAsia="Times New Roman" w:hAnsi="Arial" w:cs="Arial"/>
          <w:color w:val="000000" w:themeColor="text1"/>
        </w:rPr>
        <w:t>etc</w:t>
      </w:r>
      <w:proofErr w:type="spellEnd"/>
      <w:r w:rsidR="009701CC" w:rsidRPr="001714D4">
        <w:rPr>
          <w:rFonts w:ascii="Arial" w:eastAsia="Times New Roman" w:hAnsi="Arial" w:cs="Arial"/>
          <w:color w:val="000000" w:themeColor="text1"/>
        </w:rPr>
        <w:t>).</w:t>
      </w:r>
      <w:r w:rsidR="00E71E79" w:rsidRPr="001714D4">
        <w:rPr>
          <w:rFonts w:ascii="Arial" w:eastAsia="Times New Roman" w:hAnsi="Arial" w:cs="Arial"/>
          <w:color w:val="000000" w:themeColor="text1"/>
        </w:rPr>
        <w:t xml:space="preserve"> Cette dérogation au port du masque s’applique dans les mêmes conditions pour les établissements d’en</w:t>
      </w:r>
      <w:r w:rsidR="002D5A9F" w:rsidRPr="001714D4">
        <w:rPr>
          <w:rFonts w:ascii="Arial" w:eastAsia="Times New Roman" w:hAnsi="Arial" w:cs="Arial"/>
          <w:color w:val="000000" w:themeColor="text1"/>
        </w:rPr>
        <w:t>seignement artistique de type R.  L</w:t>
      </w:r>
      <w:r w:rsidR="00E71E79" w:rsidRPr="001714D4">
        <w:rPr>
          <w:rFonts w:ascii="Arial" w:eastAsia="Times New Roman" w:hAnsi="Arial" w:cs="Arial"/>
          <w:color w:val="000000" w:themeColor="text1"/>
        </w:rPr>
        <w:t xml:space="preserve">es pratiques </w:t>
      </w:r>
      <w:r w:rsidR="002D5A9F" w:rsidRPr="001714D4">
        <w:rPr>
          <w:rFonts w:ascii="Arial" w:eastAsia="Times New Roman" w:hAnsi="Arial" w:cs="Arial"/>
          <w:color w:val="000000" w:themeColor="text1"/>
        </w:rPr>
        <w:t>artistiques concernées se fon</w:t>
      </w:r>
      <w:r w:rsidR="00AB5B85" w:rsidRPr="001714D4">
        <w:rPr>
          <w:rFonts w:ascii="Arial" w:eastAsia="Times New Roman" w:hAnsi="Arial" w:cs="Arial"/>
          <w:color w:val="000000" w:themeColor="text1"/>
        </w:rPr>
        <w:t>t dans le respect d’une</w:t>
      </w:r>
      <w:r w:rsidR="002D5A9F" w:rsidRPr="001714D4">
        <w:rPr>
          <w:rFonts w:ascii="Arial" w:eastAsia="Times New Roman" w:hAnsi="Arial" w:cs="Arial"/>
          <w:color w:val="000000" w:themeColor="text1"/>
        </w:rPr>
        <w:t xml:space="preserve"> distanciation</w:t>
      </w:r>
      <w:r w:rsidR="00AB5B85" w:rsidRPr="001714D4">
        <w:rPr>
          <w:rFonts w:ascii="Arial" w:eastAsia="Times New Roman" w:hAnsi="Arial" w:cs="Arial"/>
          <w:color w:val="000000" w:themeColor="text1"/>
        </w:rPr>
        <w:t xml:space="preserve"> adaptée à la nature de l’activité.</w:t>
      </w:r>
    </w:p>
    <w:p w14:paraId="6FD450EE" w14:textId="77777777" w:rsidR="00316535" w:rsidRPr="00E71E79" w:rsidRDefault="00316535" w:rsidP="00AB5B85">
      <w:pPr>
        <w:pStyle w:val="xxmsonormal"/>
        <w:spacing w:before="0" w:beforeAutospacing="0" w:after="0" w:afterAutospacing="0"/>
        <w:ind w:left="1637"/>
        <w:jc w:val="both"/>
        <w:rPr>
          <w:rFonts w:ascii="Arial" w:hAnsi="Arial" w:cs="Arial"/>
          <w:color w:val="FF0000"/>
          <w:highlight w:val="yellow"/>
        </w:rPr>
      </w:pPr>
    </w:p>
    <w:p w14:paraId="3F319C2B" w14:textId="77777777" w:rsidR="002003BC" w:rsidRDefault="002003BC" w:rsidP="00D758CC">
      <w:pPr>
        <w:pStyle w:val="Paragraphedeliste"/>
        <w:numPr>
          <w:ilvl w:val="0"/>
          <w:numId w:val="29"/>
        </w:numPr>
        <w:spacing w:after="160" w:line="0" w:lineRule="atLeast"/>
        <w:jc w:val="both"/>
        <w:rPr>
          <w:rFonts w:ascii="Arial" w:hAnsi="Arial" w:cs="Arial"/>
          <w:szCs w:val="20"/>
        </w:rPr>
      </w:pPr>
      <w:r w:rsidRPr="00D758CC">
        <w:rPr>
          <w:rFonts w:ascii="Arial" w:hAnsi="Arial" w:cs="Arial"/>
          <w:b/>
          <w:szCs w:val="20"/>
        </w:rPr>
        <w:t>L’hygiène des mains </w:t>
      </w:r>
      <w:r w:rsidRPr="00D758CC">
        <w:rPr>
          <w:rFonts w:ascii="Arial" w:hAnsi="Arial" w:cs="Arial"/>
          <w:szCs w:val="20"/>
        </w:rPr>
        <w:t xml:space="preserve">: à l’eau et au savon (dont l’accès doit être facilité avec mise à disposition de serviettes à usage unique), ou par friction </w:t>
      </w:r>
      <w:proofErr w:type="spellStart"/>
      <w:r w:rsidRPr="00D758CC">
        <w:rPr>
          <w:rFonts w:ascii="Arial" w:hAnsi="Arial" w:cs="Arial"/>
          <w:szCs w:val="20"/>
        </w:rPr>
        <w:t>hydro-alcoolique</w:t>
      </w:r>
      <w:proofErr w:type="spellEnd"/>
      <w:r w:rsidRPr="00D758CC">
        <w:rPr>
          <w:rFonts w:ascii="Arial" w:hAnsi="Arial" w:cs="Arial"/>
          <w:szCs w:val="20"/>
        </w:rPr>
        <w:t xml:space="preserve"> le plus souvent possible, avec la mise à disposition de gel </w:t>
      </w:r>
      <w:proofErr w:type="spellStart"/>
      <w:r w:rsidRPr="00D758CC">
        <w:rPr>
          <w:rFonts w:ascii="Arial" w:hAnsi="Arial" w:cs="Arial"/>
          <w:szCs w:val="20"/>
        </w:rPr>
        <w:t>hydro-alcoolique</w:t>
      </w:r>
      <w:proofErr w:type="spellEnd"/>
      <w:r w:rsidRPr="00D758CC">
        <w:rPr>
          <w:rFonts w:ascii="Arial" w:hAnsi="Arial" w:cs="Arial"/>
          <w:szCs w:val="20"/>
        </w:rPr>
        <w:t xml:space="preserve"> à l’entrée a minima et à la sortie du bâtiment ou encore dans les sanitaires. Une attention particulière devra être portée au positionnement de ces points d’hygiène des mains afin de s’assurer qu’ils sont effectivement utilisés par les usagers.</w:t>
      </w:r>
    </w:p>
    <w:p w14:paraId="6D40F210" w14:textId="77777777" w:rsidR="00487D4E" w:rsidRDefault="00487D4E" w:rsidP="0099606A">
      <w:pPr>
        <w:pStyle w:val="Paragraphedeliste"/>
        <w:spacing w:after="160" w:line="0" w:lineRule="atLeast"/>
        <w:jc w:val="both"/>
        <w:rPr>
          <w:rFonts w:ascii="Arial" w:hAnsi="Arial" w:cs="Arial"/>
          <w:szCs w:val="20"/>
        </w:rPr>
      </w:pPr>
    </w:p>
    <w:p w14:paraId="6F9344D9" w14:textId="77777777" w:rsidR="005217AD" w:rsidRPr="0099606A" w:rsidRDefault="00487D4E" w:rsidP="0099606A">
      <w:pPr>
        <w:pStyle w:val="Paragraphedeliste"/>
        <w:spacing w:after="160" w:line="259" w:lineRule="auto"/>
        <w:jc w:val="center"/>
        <w:rPr>
          <w:rFonts w:ascii="Arial" w:hAnsi="Arial" w:cs="Arial"/>
          <w:b/>
          <w:sz w:val="28"/>
          <w:szCs w:val="28"/>
          <w:u w:val="single"/>
        </w:rPr>
      </w:pPr>
      <w:r w:rsidRPr="0099606A">
        <w:rPr>
          <w:rFonts w:ascii="Arial" w:hAnsi="Arial" w:cs="Arial"/>
          <w:b/>
          <w:sz w:val="28"/>
          <w:szCs w:val="28"/>
          <w:u w:val="single"/>
        </w:rPr>
        <w:lastRenderedPageBreak/>
        <w:t>L’INTERDICTION DES MOMENTS DE CONVIVIALITE</w:t>
      </w:r>
      <w:r w:rsidR="000A1302">
        <w:rPr>
          <w:rFonts w:ascii="Arial" w:hAnsi="Arial" w:cs="Arial"/>
          <w:b/>
          <w:sz w:val="28"/>
          <w:szCs w:val="28"/>
          <w:u w:val="single"/>
        </w:rPr>
        <w:t xml:space="preserve"> </w:t>
      </w:r>
      <w:r w:rsidR="000A1302" w:rsidRPr="0099606A">
        <w:rPr>
          <w:rFonts w:ascii="Arial" w:hAnsi="Arial" w:cs="Arial"/>
          <w:b/>
          <w:sz w:val="28"/>
          <w:szCs w:val="28"/>
          <w:highlight w:val="yellow"/>
          <w:u w:val="single"/>
        </w:rPr>
        <w:t xml:space="preserve">ET </w:t>
      </w:r>
      <w:r w:rsidR="0036697E">
        <w:rPr>
          <w:rFonts w:ascii="Arial" w:hAnsi="Arial" w:cs="Arial"/>
          <w:b/>
          <w:sz w:val="28"/>
          <w:szCs w:val="28"/>
          <w:highlight w:val="yellow"/>
          <w:u w:val="single"/>
        </w:rPr>
        <w:t>LES RESTRICTION</w:t>
      </w:r>
      <w:r w:rsidR="00373586">
        <w:rPr>
          <w:rFonts w:ascii="Arial" w:hAnsi="Arial" w:cs="Arial"/>
          <w:b/>
          <w:sz w:val="28"/>
          <w:szCs w:val="28"/>
          <w:highlight w:val="yellow"/>
          <w:u w:val="single"/>
        </w:rPr>
        <w:t>S</w:t>
      </w:r>
      <w:r w:rsidR="0036697E">
        <w:rPr>
          <w:rFonts w:ascii="Arial" w:hAnsi="Arial" w:cs="Arial"/>
          <w:b/>
          <w:sz w:val="28"/>
          <w:szCs w:val="28"/>
          <w:highlight w:val="yellow"/>
          <w:u w:val="single"/>
        </w:rPr>
        <w:t xml:space="preserve"> DES MODALITES </w:t>
      </w:r>
      <w:r w:rsidR="000A1302" w:rsidRPr="0099606A">
        <w:rPr>
          <w:rFonts w:ascii="Arial" w:hAnsi="Arial" w:cs="Arial"/>
          <w:b/>
          <w:sz w:val="28"/>
          <w:szCs w:val="28"/>
          <w:highlight w:val="yellow"/>
          <w:u w:val="single"/>
        </w:rPr>
        <w:t xml:space="preserve">DE CONSOMMATION </w:t>
      </w:r>
      <w:r w:rsidR="0036697E" w:rsidRPr="00373586">
        <w:rPr>
          <w:rFonts w:ascii="Arial" w:hAnsi="Arial" w:cs="Arial"/>
          <w:b/>
          <w:sz w:val="28"/>
          <w:szCs w:val="28"/>
          <w:highlight w:val="yellow"/>
          <w:u w:val="single"/>
        </w:rPr>
        <w:t>DE NOURRITURE ET DE BOISSONS</w:t>
      </w:r>
    </w:p>
    <w:p w14:paraId="7FC52E8A" w14:textId="77777777" w:rsidR="005217AD" w:rsidRDefault="005217AD" w:rsidP="0099606A">
      <w:pPr>
        <w:spacing w:after="160" w:line="259" w:lineRule="auto"/>
        <w:contextualSpacing/>
        <w:jc w:val="both"/>
        <w:rPr>
          <w:rFonts w:ascii="Arial" w:hAnsi="Arial" w:cs="Arial"/>
          <w:szCs w:val="20"/>
        </w:rPr>
      </w:pPr>
      <w:r w:rsidRPr="0099606A">
        <w:rPr>
          <w:rFonts w:ascii="Arial" w:hAnsi="Arial" w:cs="Arial"/>
          <w:szCs w:val="20"/>
        </w:rPr>
        <w:t>Conformément aux annonces gouvernementales, les moments de convivialité doivent désormais être prohibés. En effet, ces derniers, par leur nature même, engendrent l’impossibilité de respecter en continu les mesures barrières, dont le port du masque, et constituent donc des moments particulièrement à risque.</w:t>
      </w:r>
    </w:p>
    <w:p w14:paraId="4A97721F" w14:textId="77777777" w:rsidR="0036697E" w:rsidRPr="0036697E" w:rsidRDefault="0036697E" w:rsidP="0099606A">
      <w:pPr>
        <w:spacing w:after="160" w:line="259" w:lineRule="auto"/>
        <w:contextualSpacing/>
        <w:jc w:val="both"/>
        <w:rPr>
          <w:rFonts w:ascii="Arial" w:hAnsi="Arial" w:cs="Arial"/>
          <w:szCs w:val="20"/>
          <w:highlight w:val="yellow"/>
        </w:rPr>
      </w:pPr>
    </w:p>
    <w:p w14:paraId="2F01F132" w14:textId="4631F1EB" w:rsidR="0036697E" w:rsidRDefault="0036697E" w:rsidP="0099606A">
      <w:pPr>
        <w:spacing w:after="160" w:line="259" w:lineRule="auto"/>
        <w:contextualSpacing/>
        <w:jc w:val="both"/>
        <w:rPr>
          <w:rFonts w:ascii="Arial" w:hAnsi="Arial" w:cs="Arial"/>
          <w:highlight w:val="yellow"/>
        </w:rPr>
      </w:pPr>
      <w:r w:rsidRPr="00373586">
        <w:rPr>
          <w:rFonts w:ascii="Arial" w:hAnsi="Arial" w:cs="Arial"/>
          <w:highlight w:val="yellow"/>
        </w:rPr>
        <w:t>Dans les bars et restaurants (</w:t>
      </w:r>
      <w:r w:rsidR="00C0303E">
        <w:rPr>
          <w:rFonts w:ascii="Arial" w:hAnsi="Arial" w:cs="Arial"/>
          <w:highlight w:val="yellow"/>
        </w:rPr>
        <w:t xml:space="preserve">des </w:t>
      </w:r>
      <w:r w:rsidRPr="00373586">
        <w:rPr>
          <w:rFonts w:ascii="Arial" w:hAnsi="Arial" w:cs="Arial"/>
          <w:highlight w:val="yellow"/>
        </w:rPr>
        <w:t>ERP de type N</w:t>
      </w:r>
      <w:r w:rsidR="00C0303E">
        <w:rPr>
          <w:rFonts w:ascii="Arial" w:hAnsi="Arial" w:cs="Arial"/>
          <w:highlight w:val="yellow"/>
        </w:rPr>
        <w:t>, EF, OA, O</w:t>
      </w:r>
      <w:r w:rsidRPr="00373586">
        <w:rPr>
          <w:rFonts w:ascii="Arial" w:hAnsi="Arial" w:cs="Arial"/>
          <w:highlight w:val="yellow"/>
        </w:rPr>
        <w:t>), la consommation de nourriture et de boissons est autorisée si et seulement si elle est assise</w:t>
      </w:r>
      <w:r>
        <w:rPr>
          <w:rFonts w:ascii="Arial" w:hAnsi="Arial" w:cs="Arial"/>
          <w:highlight w:val="yellow"/>
        </w:rPr>
        <w:t>, et organisée dans le respect du protocole HCR (protocole sanitaire pour les bars et restaurants)</w:t>
      </w:r>
      <w:r w:rsidRPr="00373586">
        <w:rPr>
          <w:rFonts w:ascii="Arial" w:hAnsi="Arial" w:cs="Arial"/>
          <w:highlight w:val="yellow"/>
        </w:rPr>
        <w:t>.</w:t>
      </w:r>
      <w:r w:rsidR="002267DE">
        <w:rPr>
          <w:rFonts w:ascii="Arial" w:hAnsi="Arial" w:cs="Arial"/>
          <w:highlight w:val="yellow"/>
        </w:rPr>
        <w:t xml:space="preserve"> L’activité de restauration des cabarets est autorisée dans les mêmes conditions.</w:t>
      </w:r>
    </w:p>
    <w:p w14:paraId="788ECE26" w14:textId="7AEB8FAA" w:rsidR="002003BC" w:rsidRDefault="001900FD" w:rsidP="002003BC">
      <w:pPr>
        <w:spacing w:after="160" w:line="0" w:lineRule="atLeast"/>
        <w:jc w:val="both"/>
        <w:rPr>
          <w:rFonts w:ascii="Arial" w:hAnsi="Arial" w:cs="Arial"/>
          <w:shd w:val="clear" w:color="auto" w:fill="FFFFFF"/>
        </w:rPr>
      </w:pPr>
      <w:r w:rsidRPr="001900FD" w:rsidDel="001900FD">
        <w:rPr>
          <w:rFonts w:ascii="Arial" w:hAnsi="Arial" w:cs="Arial"/>
          <w:highlight w:val="yellow"/>
        </w:rPr>
        <w:t xml:space="preserve"> </w:t>
      </w:r>
      <w:r w:rsidR="0036697E">
        <w:rPr>
          <w:rFonts w:ascii="Arial" w:hAnsi="Arial" w:cs="Arial"/>
          <w:szCs w:val="20"/>
          <w:highlight w:val="yellow"/>
        </w:rPr>
        <w:br/>
      </w:r>
      <w:r w:rsidR="004D4230" w:rsidRPr="00ED22D9">
        <w:rPr>
          <w:rFonts w:ascii="Arial" w:hAnsi="Arial" w:cs="Arial"/>
          <w:highlight w:val="yellow"/>
          <w:shd w:val="clear" w:color="auto" w:fill="FFFFFF"/>
        </w:rPr>
        <w:t>Au sein des ERP</w:t>
      </w:r>
      <w:r w:rsidR="003A3B82" w:rsidRPr="00ED22D9">
        <w:rPr>
          <w:rFonts w:ascii="Arial" w:hAnsi="Arial" w:cs="Arial"/>
          <w:highlight w:val="yellow"/>
          <w:shd w:val="clear" w:color="auto" w:fill="FFFFFF"/>
        </w:rPr>
        <w:t xml:space="preserve"> suivants : </w:t>
      </w:r>
      <w:r w:rsidR="004D4230" w:rsidRPr="00ED22D9">
        <w:rPr>
          <w:rFonts w:ascii="Arial" w:hAnsi="Arial" w:cs="Arial"/>
          <w:highlight w:val="yellow"/>
          <w:shd w:val="clear" w:color="auto" w:fill="FFFFFF"/>
        </w:rPr>
        <w:t xml:space="preserve"> L</w:t>
      </w:r>
      <w:r w:rsidR="003A3B82" w:rsidRPr="00ED22D9">
        <w:rPr>
          <w:rFonts w:ascii="Arial" w:hAnsi="Arial" w:cs="Arial"/>
          <w:highlight w:val="yellow"/>
          <w:shd w:val="clear" w:color="auto" w:fill="FFFFFF"/>
        </w:rPr>
        <w:t xml:space="preserve">, </w:t>
      </w:r>
      <w:r w:rsidR="004D4230" w:rsidRPr="00ED22D9">
        <w:rPr>
          <w:rFonts w:ascii="Arial" w:hAnsi="Arial" w:cs="Arial"/>
          <w:highlight w:val="yellow"/>
          <w:shd w:val="clear" w:color="auto" w:fill="FFFFFF"/>
        </w:rPr>
        <w:t xml:space="preserve">CTS, </w:t>
      </w:r>
      <w:r w:rsidR="003A3B82" w:rsidRPr="00ED22D9">
        <w:rPr>
          <w:rFonts w:ascii="Arial" w:hAnsi="Arial" w:cs="Arial"/>
          <w:highlight w:val="yellow"/>
          <w:shd w:val="clear" w:color="auto" w:fill="FFFFFF"/>
        </w:rPr>
        <w:t xml:space="preserve">PA, </w:t>
      </w:r>
      <w:r w:rsidR="004D4230" w:rsidRPr="00ED22D9">
        <w:rPr>
          <w:rFonts w:ascii="Arial" w:hAnsi="Arial" w:cs="Arial"/>
          <w:highlight w:val="yellow"/>
          <w:shd w:val="clear" w:color="auto" w:fill="FFFFFF"/>
        </w:rPr>
        <w:t xml:space="preserve">la vente et la consommation d'aliments et de boissons sont </w:t>
      </w:r>
      <w:r w:rsidR="003A3B82" w:rsidRPr="00ED22D9">
        <w:rPr>
          <w:rFonts w:ascii="Arial" w:hAnsi="Arial" w:cs="Arial"/>
          <w:highlight w:val="yellow"/>
          <w:shd w:val="clear" w:color="auto" w:fill="FFFFFF"/>
        </w:rPr>
        <w:t xml:space="preserve">interdites, sauf </w:t>
      </w:r>
      <w:r w:rsidR="004D4230" w:rsidRPr="00ED22D9">
        <w:rPr>
          <w:rFonts w:ascii="Arial" w:hAnsi="Arial" w:cs="Arial"/>
          <w:highlight w:val="yellow"/>
          <w:u w:val="single"/>
          <w:shd w:val="clear" w:color="auto" w:fill="FFFFFF"/>
        </w:rPr>
        <w:t>dans les espaces strictement dédiés à ces activités et délimités</w:t>
      </w:r>
      <w:r w:rsidR="00702AE7" w:rsidRPr="00ED22D9">
        <w:rPr>
          <w:rFonts w:ascii="Arial" w:hAnsi="Arial" w:cs="Arial"/>
          <w:highlight w:val="yellow"/>
          <w:u w:val="single"/>
          <w:shd w:val="clear" w:color="auto" w:fill="FFFFFF"/>
        </w:rPr>
        <w:t xml:space="preserve"> </w:t>
      </w:r>
      <w:r w:rsidR="00702AE7" w:rsidRPr="00ED22D9">
        <w:rPr>
          <w:rFonts w:ascii="Arial" w:hAnsi="Arial" w:cs="Arial"/>
          <w:b/>
          <w:highlight w:val="yellow"/>
          <w:u w:val="single"/>
          <w:shd w:val="clear" w:color="auto" w:fill="FFFFFF"/>
        </w:rPr>
        <w:t>avec consommation assise</w:t>
      </w:r>
      <w:r w:rsidR="004D4230" w:rsidRPr="00ED22D9">
        <w:rPr>
          <w:rFonts w:ascii="Arial" w:hAnsi="Arial" w:cs="Arial"/>
          <w:highlight w:val="yellow"/>
          <w:shd w:val="clear" w:color="auto" w:fill="FFFFFF"/>
        </w:rPr>
        <w:t xml:space="preserve">. Dans ce cas, </w:t>
      </w:r>
      <w:r w:rsidR="003A3B82" w:rsidRPr="00ED22D9">
        <w:rPr>
          <w:rFonts w:ascii="Arial" w:hAnsi="Arial" w:cs="Arial"/>
          <w:highlight w:val="yellow"/>
          <w:shd w:val="clear" w:color="auto" w:fill="FFFFFF"/>
        </w:rPr>
        <w:t>la vente et la consommation de boisson et de nourriture</w:t>
      </w:r>
      <w:r w:rsidR="00702AE7" w:rsidRPr="00ED22D9">
        <w:rPr>
          <w:rFonts w:ascii="Arial" w:hAnsi="Arial" w:cs="Arial"/>
          <w:highlight w:val="yellow"/>
          <w:shd w:val="clear" w:color="auto" w:fill="FFFFFF"/>
        </w:rPr>
        <w:t xml:space="preserve"> </w:t>
      </w:r>
      <w:r w:rsidR="004D4230" w:rsidRPr="00ED22D9">
        <w:rPr>
          <w:rFonts w:ascii="Arial" w:hAnsi="Arial" w:cs="Arial"/>
          <w:highlight w:val="yellow"/>
          <w:shd w:val="clear" w:color="auto" w:fill="FFFFFF"/>
        </w:rPr>
        <w:t>sont organisées dans le respect du protocole HCR (protocole sanitaire pour les bars et restaurants).</w:t>
      </w:r>
    </w:p>
    <w:p w14:paraId="1987707B" w14:textId="77777777" w:rsidR="00702AE7" w:rsidRPr="00373586" w:rsidRDefault="00702AE7" w:rsidP="002003BC">
      <w:pPr>
        <w:spacing w:after="160" w:line="0" w:lineRule="atLeast"/>
        <w:jc w:val="both"/>
        <w:rPr>
          <w:rFonts w:ascii="Arial" w:hAnsi="Arial" w:cs="Arial"/>
        </w:rPr>
      </w:pPr>
    </w:p>
    <w:p w14:paraId="7BF2EF14" w14:textId="77777777" w:rsidR="001C668F" w:rsidRDefault="002003BC" w:rsidP="003D0992">
      <w:pPr>
        <w:pStyle w:val="Paragraphedeliste"/>
        <w:spacing w:after="160" w:line="0" w:lineRule="atLeast"/>
        <w:jc w:val="center"/>
        <w:rPr>
          <w:rFonts w:ascii="Arial" w:hAnsi="Arial" w:cs="Arial"/>
          <w:b/>
          <w:color w:val="0070C0"/>
          <w:sz w:val="28"/>
          <w:szCs w:val="28"/>
          <w:u w:val="single"/>
        </w:rPr>
      </w:pPr>
      <w:r w:rsidRPr="000A5EAC">
        <w:rPr>
          <w:rFonts w:ascii="Arial" w:hAnsi="Arial" w:cs="Arial"/>
          <w:b/>
          <w:bCs/>
          <w:color w:val="0070C0"/>
          <w:sz w:val="28"/>
          <w:szCs w:val="28"/>
          <w:u w:val="single"/>
        </w:rPr>
        <w:t xml:space="preserve"> </w:t>
      </w:r>
      <w:r w:rsidR="00F043D4" w:rsidRPr="000A5EAC">
        <w:rPr>
          <w:rFonts w:ascii="Arial" w:hAnsi="Arial" w:cs="Arial"/>
          <w:b/>
          <w:bCs/>
          <w:color w:val="0070C0"/>
          <w:sz w:val="28"/>
          <w:szCs w:val="28"/>
          <w:u w:val="single"/>
        </w:rPr>
        <w:t>L</w:t>
      </w:r>
      <w:r w:rsidR="00F043D4" w:rsidRPr="000A5EAC">
        <w:rPr>
          <w:rFonts w:ascii="Arial" w:hAnsi="Arial" w:cs="Arial"/>
          <w:b/>
          <w:color w:val="0070C0"/>
          <w:sz w:val="28"/>
          <w:szCs w:val="28"/>
          <w:u w:val="single"/>
        </w:rPr>
        <w:t>A MISE EN PLACE DU PASSE SANITAIRE OBLIGATOIRE</w:t>
      </w:r>
    </w:p>
    <w:p w14:paraId="31CACEA6" w14:textId="77777777" w:rsidR="00541359" w:rsidRPr="009404C5" w:rsidRDefault="00541359" w:rsidP="003D0992">
      <w:pPr>
        <w:pStyle w:val="Paragraphedeliste"/>
        <w:spacing w:after="160" w:line="0" w:lineRule="atLeast"/>
        <w:jc w:val="center"/>
        <w:rPr>
          <w:rFonts w:ascii="Arial" w:hAnsi="Arial" w:cs="Arial"/>
          <w:b/>
          <w:sz w:val="28"/>
          <w:szCs w:val="28"/>
          <w:u w:val="single"/>
        </w:rPr>
      </w:pPr>
    </w:p>
    <w:p w14:paraId="4C667DDC" w14:textId="77777777" w:rsidR="00843F0F" w:rsidRPr="003D0992" w:rsidRDefault="00843F0F" w:rsidP="003D0992">
      <w:pPr>
        <w:pStyle w:val="Paragraphedeliste"/>
        <w:spacing w:after="160" w:line="0" w:lineRule="atLeast"/>
        <w:jc w:val="center"/>
        <w:rPr>
          <w:rFonts w:ascii="Arial" w:hAnsi="Arial" w:cs="Arial"/>
          <w:b/>
          <w:sz w:val="28"/>
          <w:szCs w:val="28"/>
          <w:u w:val="single"/>
        </w:rPr>
      </w:pPr>
    </w:p>
    <w:p w14:paraId="12F74CAC" w14:textId="77777777" w:rsidR="001573D8" w:rsidRPr="001573D8" w:rsidRDefault="005D143B" w:rsidP="001573D8">
      <w:pPr>
        <w:pStyle w:val="Paragraphedeliste"/>
        <w:numPr>
          <w:ilvl w:val="0"/>
          <w:numId w:val="7"/>
        </w:numPr>
        <w:spacing w:before="120" w:after="120" w:line="0" w:lineRule="atLeast"/>
        <w:jc w:val="both"/>
        <w:rPr>
          <w:rStyle w:val="Lienhypertexte"/>
          <w:rFonts w:ascii="Arial" w:hAnsi="Arial" w:cs="Arial"/>
          <w:color w:val="000000" w:themeColor="text1"/>
          <w:u w:val="none"/>
        </w:rPr>
      </w:pPr>
      <w:r w:rsidRPr="003D0992">
        <w:rPr>
          <w:rFonts w:ascii="Arial" w:hAnsi="Arial" w:cs="Arial"/>
        </w:rPr>
        <w:t xml:space="preserve">Les éléments concernant l’application </w:t>
      </w:r>
      <w:proofErr w:type="gramStart"/>
      <w:r w:rsidRPr="003D0992">
        <w:rPr>
          <w:rFonts w:ascii="Arial" w:hAnsi="Arial" w:cs="Arial"/>
        </w:rPr>
        <w:t>du passe</w:t>
      </w:r>
      <w:proofErr w:type="gramEnd"/>
      <w:r w:rsidRPr="003D0992">
        <w:rPr>
          <w:rFonts w:ascii="Arial" w:hAnsi="Arial" w:cs="Arial"/>
        </w:rPr>
        <w:t xml:space="preserve"> sanitaire sont disponibles sur le site du gouvernement :</w:t>
      </w:r>
      <w:hyperlink r:id="rId11" w:history="1">
        <w:r w:rsidRPr="00D758CC">
          <w:rPr>
            <w:rStyle w:val="Lienhypertexte"/>
            <w:rFonts w:ascii="Arial" w:hAnsi="Arial" w:cs="Arial"/>
            <w:color w:val="000000" w:themeColor="text1"/>
          </w:rPr>
          <w:t xml:space="preserve"> </w:t>
        </w:r>
      </w:hyperlink>
      <w:r w:rsidR="001573D8">
        <w:rPr>
          <w:rStyle w:val="Lienhypertexte"/>
          <w:rFonts w:ascii="Arial" w:hAnsi="Arial" w:cs="Arial"/>
          <w:color w:val="000000" w:themeColor="text1"/>
        </w:rPr>
        <w:tab/>
      </w:r>
      <w:hyperlink r:id="rId12" w:history="1">
        <w:r w:rsidR="001573D8" w:rsidRPr="00802F7F">
          <w:rPr>
            <w:rStyle w:val="Lienhypertexte"/>
            <w:rFonts w:ascii="Arial" w:hAnsi="Arial" w:cs="Arial"/>
          </w:rPr>
          <w:t>https://www.gouvernement.fr/info-coronavirus/pass-sanitaire</w:t>
        </w:r>
      </w:hyperlink>
    </w:p>
    <w:p w14:paraId="34451D9B" w14:textId="77777777" w:rsidR="00D758CC" w:rsidRPr="001573D8" w:rsidRDefault="00D758CC" w:rsidP="001573D8">
      <w:pPr>
        <w:spacing w:before="120" w:after="120" w:line="0" w:lineRule="atLeast"/>
        <w:jc w:val="both"/>
        <w:rPr>
          <w:rFonts w:ascii="Arial" w:hAnsi="Arial" w:cs="Arial"/>
          <w:color w:val="000000" w:themeColor="text1"/>
        </w:rPr>
      </w:pPr>
    </w:p>
    <w:p w14:paraId="5A8D82D9" w14:textId="77777777" w:rsidR="00843F0F" w:rsidRPr="003D0992" w:rsidRDefault="00843F0F" w:rsidP="003D0992">
      <w:pPr>
        <w:pStyle w:val="Paragraphedeliste"/>
        <w:numPr>
          <w:ilvl w:val="0"/>
          <w:numId w:val="7"/>
        </w:numPr>
        <w:spacing w:line="0" w:lineRule="atLeast"/>
        <w:jc w:val="both"/>
        <w:rPr>
          <w:rFonts w:ascii="Arial" w:hAnsi="Arial" w:cs="Arial"/>
          <w:color w:val="FF0000"/>
          <w:u w:val="single"/>
        </w:rPr>
      </w:pPr>
      <w:r w:rsidRPr="003D0992">
        <w:rPr>
          <w:rFonts w:ascii="Arial" w:hAnsi="Arial" w:cs="Arial"/>
        </w:rPr>
        <w:t>Les modalités du passe sanitaire sont précisé</w:t>
      </w:r>
      <w:r w:rsidR="003D0992">
        <w:rPr>
          <w:rFonts w:ascii="Arial" w:hAnsi="Arial" w:cs="Arial"/>
        </w:rPr>
        <w:t>e</w:t>
      </w:r>
      <w:r w:rsidRPr="003D0992">
        <w:rPr>
          <w:rFonts w:ascii="Arial" w:hAnsi="Arial" w:cs="Arial"/>
        </w:rPr>
        <w:t xml:space="preserve">s dans la </w:t>
      </w:r>
      <w:r w:rsidRPr="003D0992">
        <w:rPr>
          <w:rFonts w:ascii="Arial" w:hAnsi="Arial" w:cs="Arial"/>
          <w:u w:val="single"/>
        </w:rPr>
        <w:t>FAQ de l’Es</w:t>
      </w:r>
      <w:r w:rsidR="00510CE4">
        <w:rPr>
          <w:rFonts w:ascii="Arial" w:hAnsi="Arial" w:cs="Arial"/>
          <w:u w:val="single"/>
        </w:rPr>
        <w:t>pace Covid du site internet du m</w:t>
      </w:r>
      <w:r w:rsidRPr="003D0992">
        <w:rPr>
          <w:rFonts w:ascii="Arial" w:hAnsi="Arial" w:cs="Arial"/>
          <w:u w:val="single"/>
        </w:rPr>
        <w:t>inistère de la Culture</w:t>
      </w:r>
      <w:r w:rsidR="00EB39F8">
        <w:rPr>
          <w:rFonts w:ascii="Arial" w:hAnsi="Arial" w:cs="Arial"/>
          <w:u w:val="single"/>
        </w:rPr>
        <w:t xml:space="preserve"> : </w:t>
      </w:r>
      <w:hyperlink r:id="rId13" w:history="1">
        <w:r w:rsidR="00EB39F8" w:rsidRPr="00696FB8">
          <w:rPr>
            <w:rStyle w:val="Lienhypertexte"/>
            <w:rFonts w:ascii="Arial" w:hAnsi="Arial" w:cs="Arial"/>
            <w:b/>
          </w:rPr>
          <w:t>https://www.culture.gouv.fr/Aides-demarches/Covid-19-l-impact-de-la-situation-sanitaire-sur-le-monde-de-la-culture/Organisation-des-activites-culturelles/Cadre-general-des-activites?step=290272</w:t>
        </w:r>
      </w:hyperlink>
    </w:p>
    <w:p w14:paraId="01E199E0" w14:textId="77777777" w:rsidR="00D758CC" w:rsidRDefault="00D758CC" w:rsidP="003D0992">
      <w:pPr>
        <w:spacing w:before="120" w:after="120" w:line="0" w:lineRule="atLeast"/>
        <w:jc w:val="both"/>
        <w:rPr>
          <w:rFonts w:ascii="Arial" w:hAnsi="Arial" w:cs="Arial"/>
          <w:b/>
          <w:szCs w:val="20"/>
          <w:u w:val="single"/>
        </w:rPr>
      </w:pPr>
    </w:p>
    <w:p w14:paraId="46D8CE16" w14:textId="77777777" w:rsidR="00541359" w:rsidRPr="003D0992" w:rsidRDefault="00541359" w:rsidP="003D0992">
      <w:pPr>
        <w:spacing w:before="120" w:after="120" w:line="0" w:lineRule="atLeast"/>
        <w:jc w:val="both"/>
        <w:rPr>
          <w:rFonts w:ascii="Arial" w:hAnsi="Arial" w:cs="Arial"/>
          <w:b/>
          <w:szCs w:val="20"/>
          <w:u w:val="single"/>
        </w:rPr>
      </w:pPr>
    </w:p>
    <w:p w14:paraId="0667062D" w14:textId="77777777" w:rsidR="006A7593" w:rsidRDefault="004E3449" w:rsidP="003D0992">
      <w:pPr>
        <w:spacing w:before="120" w:after="120" w:line="0" w:lineRule="atLeast"/>
        <w:jc w:val="both"/>
        <w:rPr>
          <w:rFonts w:ascii="Arial" w:hAnsi="Arial" w:cs="Arial"/>
          <w:b/>
          <w:sz w:val="28"/>
          <w:szCs w:val="28"/>
          <w:u w:val="single"/>
        </w:rPr>
      </w:pPr>
      <w:r w:rsidRPr="000A5EAC">
        <w:rPr>
          <w:rFonts w:ascii="Arial" w:hAnsi="Arial" w:cs="Arial"/>
          <w:b/>
          <w:sz w:val="28"/>
          <w:szCs w:val="28"/>
          <w:u w:val="single"/>
        </w:rPr>
        <w:t>A</w:t>
      </w:r>
      <w:r w:rsidR="006A7593" w:rsidRPr="000A5EAC">
        <w:rPr>
          <w:rFonts w:ascii="Arial" w:hAnsi="Arial" w:cs="Arial"/>
          <w:b/>
          <w:sz w:val="28"/>
          <w:szCs w:val="28"/>
          <w:u w:val="single"/>
        </w:rPr>
        <w:t xml:space="preserve">/ </w:t>
      </w:r>
      <w:r w:rsidR="001C668F" w:rsidRPr="000A5EAC">
        <w:rPr>
          <w:rFonts w:ascii="Arial" w:hAnsi="Arial" w:cs="Arial"/>
          <w:b/>
          <w:sz w:val="28"/>
          <w:szCs w:val="28"/>
          <w:u w:val="single"/>
        </w:rPr>
        <w:t>Le</w:t>
      </w:r>
      <w:r w:rsidR="007C0F75" w:rsidRPr="000A5EAC">
        <w:rPr>
          <w:rFonts w:ascii="Arial" w:hAnsi="Arial" w:cs="Arial"/>
          <w:b/>
          <w:sz w:val="28"/>
          <w:szCs w:val="28"/>
          <w:u w:val="single"/>
        </w:rPr>
        <w:t xml:space="preserve">s sites et </w:t>
      </w:r>
      <w:r w:rsidR="006A7593" w:rsidRPr="000A5EAC">
        <w:rPr>
          <w:rFonts w:ascii="Arial" w:hAnsi="Arial" w:cs="Arial"/>
          <w:b/>
          <w:sz w:val="28"/>
          <w:szCs w:val="28"/>
          <w:u w:val="single"/>
        </w:rPr>
        <w:t xml:space="preserve">activités </w:t>
      </w:r>
      <w:r w:rsidRPr="000A5EAC">
        <w:rPr>
          <w:rFonts w:ascii="Arial" w:hAnsi="Arial" w:cs="Arial"/>
          <w:b/>
          <w:sz w:val="28"/>
          <w:szCs w:val="28"/>
          <w:u w:val="single"/>
        </w:rPr>
        <w:t xml:space="preserve">culturels </w:t>
      </w:r>
      <w:r w:rsidR="006A7593" w:rsidRPr="000A5EAC">
        <w:rPr>
          <w:rFonts w:ascii="Arial" w:hAnsi="Arial" w:cs="Arial"/>
          <w:b/>
          <w:sz w:val="28"/>
          <w:szCs w:val="28"/>
          <w:u w:val="single"/>
        </w:rPr>
        <w:t xml:space="preserve">soumis </w:t>
      </w:r>
      <w:proofErr w:type="gramStart"/>
      <w:r w:rsidR="006A7593" w:rsidRPr="000A5EAC">
        <w:rPr>
          <w:rFonts w:ascii="Arial" w:hAnsi="Arial" w:cs="Arial"/>
          <w:b/>
          <w:sz w:val="28"/>
          <w:szCs w:val="28"/>
          <w:u w:val="single"/>
        </w:rPr>
        <w:t>au passe sanitaire</w:t>
      </w:r>
      <w:proofErr w:type="gramEnd"/>
    </w:p>
    <w:p w14:paraId="3964B135" w14:textId="77777777" w:rsidR="00D758CC" w:rsidRPr="000A5EAC" w:rsidRDefault="00D758CC" w:rsidP="003D0992">
      <w:pPr>
        <w:spacing w:before="120" w:after="120" w:line="0" w:lineRule="atLeast"/>
        <w:jc w:val="both"/>
        <w:rPr>
          <w:rFonts w:ascii="Arial" w:hAnsi="Arial" w:cs="Arial"/>
          <w:b/>
          <w:sz w:val="28"/>
          <w:szCs w:val="28"/>
          <w:u w:val="single"/>
        </w:rPr>
      </w:pPr>
    </w:p>
    <w:p w14:paraId="66EF1552" w14:textId="77777777" w:rsidR="006A7593" w:rsidRPr="003D0992" w:rsidRDefault="006A7593" w:rsidP="003D0992">
      <w:pPr>
        <w:spacing w:before="120" w:after="120" w:line="0" w:lineRule="atLeast"/>
        <w:jc w:val="both"/>
        <w:rPr>
          <w:rFonts w:ascii="Arial" w:hAnsi="Arial" w:cs="Arial"/>
          <w:szCs w:val="20"/>
        </w:rPr>
      </w:pPr>
      <w:proofErr w:type="gramStart"/>
      <w:r w:rsidRPr="003D0992">
        <w:rPr>
          <w:rFonts w:ascii="Arial" w:hAnsi="Arial" w:cs="Arial"/>
          <w:szCs w:val="20"/>
        </w:rPr>
        <w:t>Le</w:t>
      </w:r>
      <w:r w:rsidR="001C668F" w:rsidRPr="003D0992">
        <w:rPr>
          <w:rFonts w:ascii="Arial" w:hAnsi="Arial" w:cs="Arial"/>
          <w:szCs w:val="20"/>
        </w:rPr>
        <w:t xml:space="preserve"> passe sanitaire</w:t>
      </w:r>
      <w:proofErr w:type="gramEnd"/>
      <w:r w:rsidR="001C668F" w:rsidRPr="003D0992">
        <w:rPr>
          <w:rFonts w:ascii="Arial" w:hAnsi="Arial" w:cs="Arial"/>
          <w:szCs w:val="20"/>
        </w:rPr>
        <w:t xml:space="preserve"> s’applique pour les </w:t>
      </w:r>
      <w:r w:rsidRPr="003D0992">
        <w:rPr>
          <w:rFonts w:ascii="Arial" w:hAnsi="Arial" w:cs="Arial"/>
          <w:szCs w:val="20"/>
        </w:rPr>
        <w:t xml:space="preserve">lieux et </w:t>
      </w:r>
      <w:r w:rsidR="00D758CC">
        <w:rPr>
          <w:rFonts w:ascii="Arial" w:hAnsi="Arial" w:cs="Arial"/>
          <w:szCs w:val="20"/>
        </w:rPr>
        <w:t xml:space="preserve">les </w:t>
      </w:r>
      <w:r w:rsidR="001C668F" w:rsidRPr="003D0992">
        <w:rPr>
          <w:rFonts w:ascii="Arial" w:hAnsi="Arial" w:cs="Arial"/>
          <w:szCs w:val="20"/>
        </w:rPr>
        <w:t xml:space="preserve">activités </w:t>
      </w:r>
      <w:r w:rsidRPr="003D0992">
        <w:rPr>
          <w:rFonts w:ascii="Arial" w:hAnsi="Arial" w:cs="Arial"/>
          <w:szCs w:val="20"/>
        </w:rPr>
        <w:t xml:space="preserve">culturelles </w:t>
      </w:r>
      <w:r w:rsidR="001C668F" w:rsidRPr="003D0992">
        <w:rPr>
          <w:rFonts w:ascii="Arial" w:hAnsi="Arial" w:cs="Arial"/>
          <w:szCs w:val="20"/>
        </w:rPr>
        <w:t>listées à l’article 47-1</w:t>
      </w:r>
      <w:r w:rsidRPr="003D0992">
        <w:rPr>
          <w:rFonts w:ascii="Arial" w:hAnsi="Arial" w:cs="Arial"/>
          <w:szCs w:val="20"/>
        </w:rPr>
        <w:t>, II</w:t>
      </w:r>
      <w:r w:rsidR="001C668F" w:rsidRPr="003D0992">
        <w:rPr>
          <w:rFonts w:ascii="Arial" w:hAnsi="Arial" w:cs="Arial"/>
          <w:szCs w:val="20"/>
        </w:rPr>
        <w:t xml:space="preserve"> du décret du 1</w:t>
      </w:r>
      <w:r w:rsidR="001C668F" w:rsidRPr="003D0992">
        <w:rPr>
          <w:rFonts w:ascii="Arial" w:hAnsi="Arial" w:cs="Arial"/>
          <w:szCs w:val="20"/>
          <w:vertAlign w:val="superscript"/>
        </w:rPr>
        <w:t>er</w:t>
      </w:r>
      <w:r w:rsidR="00D758CC">
        <w:rPr>
          <w:rFonts w:ascii="Arial" w:hAnsi="Arial" w:cs="Arial"/>
          <w:szCs w:val="20"/>
        </w:rPr>
        <w:t xml:space="preserve"> juin modifié </w:t>
      </w:r>
      <w:r w:rsidR="001C668F" w:rsidRPr="003D0992">
        <w:rPr>
          <w:rFonts w:ascii="Arial" w:hAnsi="Arial" w:cs="Arial"/>
          <w:szCs w:val="20"/>
        </w:rPr>
        <w:t>:</w:t>
      </w:r>
    </w:p>
    <w:p w14:paraId="7D11C72C" w14:textId="77777777" w:rsidR="006A7593" w:rsidRPr="003D0992" w:rsidRDefault="006A7593" w:rsidP="003D0992">
      <w:pPr>
        <w:pStyle w:val="xxmsolistparagraph"/>
        <w:numPr>
          <w:ilvl w:val="0"/>
          <w:numId w:val="12"/>
        </w:numPr>
        <w:spacing w:before="0" w:beforeAutospacing="0" w:after="0" w:afterAutospacing="0" w:line="0" w:lineRule="atLeast"/>
        <w:jc w:val="both"/>
        <w:rPr>
          <w:rFonts w:ascii="Arial" w:hAnsi="Arial" w:cs="Arial"/>
          <w:color w:val="000000" w:themeColor="text1"/>
        </w:rPr>
      </w:pPr>
      <w:r w:rsidRPr="003D0992">
        <w:rPr>
          <w:rFonts w:ascii="Arial" w:hAnsi="Arial" w:cs="Arial"/>
          <w:b/>
          <w:color w:val="000000" w:themeColor="text1"/>
        </w:rPr>
        <w:t>Les établissements de type L (salles d’auditions, de conférences, de réunions, de spectacles, de projection ou à usages multiples)  </w:t>
      </w:r>
    </w:p>
    <w:p w14:paraId="2E12E1C4" w14:textId="77777777" w:rsidR="006A7593" w:rsidRPr="00F658D6" w:rsidRDefault="006A7593" w:rsidP="00F658D6">
      <w:pPr>
        <w:pStyle w:val="xxmsolistparagraph"/>
        <w:numPr>
          <w:ilvl w:val="0"/>
          <w:numId w:val="12"/>
        </w:numPr>
        <w:spacing w:before="0" w:beforeAutospacing="0" w:after="0" w:afterAutospacing="0" w:line="0" w:lineRule="atLeast"/>
        <w:jc w:val="both"/>
        <w:rPr>
          <w:rFonts w:ascii="Arial" w:hAnsi="Arial" w:cs="Arial"/>
          <w:color w:val="000000" w:themeColor="text1"/>
        </w:rPr>
      </w:pPr>
      <w:r w:rsidRPr="003D0992">
        <w:rPr>
          <w:rFonts w:ascii="Arial" w:hAnsi="Arial" w:cs="Arial"/>
          <w:b/>
          <w:color w:val="000000" w:themeColor="text1"/>
        </w:rPr>
        <w:t>Les établissements d’enseignement de type R</w:t>
      </w:r>
      <w:r w:rsidRPr="003D0992">
        <w:rPr>
          <w:rFonts w:ascii="Arial" w:hAnsi="Arial" w:cs="Arial"/>
          <w:color w:val="000000" w:themeColor="text1"/>
        </w:rPr>
        <w:t xml:space="preserve"> : </w:t>
      </w:r>
    </w:p>
    <w:p w14:paraId="256BDC92" w14:textId="77777777" w:rsidR="006A7593" w:rsidRPr="003D0992" w:rsidRDefault="006A7593" w:rsidP="003D0992">
      <w:pPr>
        <w:pStyle w:val="xxmsolistparagraph"/>
        <w:numPr>
          <w:ilvl w:val="1"/>
          <w:numId w:val="12"/>
        </w:numPr>
        <w:spacing w:before="0" w:beforeAutospacing="0" w:after="0" w:afterAutospacing="0" w:line="0" w:lineRule="atLeast"/>
        <w:jc w:val="both"/>
        <w:rPr>
          <w:rFonts w:ascii="Arial" w:hAnsi="Arial" w:cs="Arial"/>
          <w:color w:val="000000" w:themeColor="text1"/>
        </w:rPr>
      </w:pPr>
      <w:proofErr w:type="gramStart"/>
      <w:r w:rsidRPr="003D0992">
        <w:rPr>
          <w:rFonts w:ascii="Arial" w:hAnsi="Arial" w:cs="Arial"/>
          <w:b/>
          <w:color w:val="000000" w:themeColor="text1"/>
        </w:rPr>
        <w:lastRenderedPageBreak/>
        <w:t>les</w:t>
      </w:r>
      <w:proofErr w:type="gramEnd"/>
      <w:r w:rsidRPr="003D0992">
        <w:rPr>
          <w:rFonts w:ascii="Arial" w:hAnsi="Arial" w:cs="Arial"/>
          <w:b/>
          <w:color w:val="000000" w:themeColor="text1"/>
        </w:rPr>
        <w:t xml:space="preserve"> établissements d’enseignement artistique </w:t>
      </w:r>
      <w:r w:rsidRPr="003D0992">
        <w:rPr>
          <w:rFonts w:ascii="Arial" w:hAnsi="Arial" w:cs="Arial"/>
          <w:color w:val="000000" w:themeColor="text1"/>
        </w:rPr>
        <w:t>sauf « pour</w:t>
      </w:r>
      <w:r w:rsidRPr="003D0992">
        <w:rPr>
          <w:rFonts w:ascii="Arial" w:hAnsi="Arial" w:cs="Arial"/>
          <w:b/>
          <w:color w:val="000000" w:themeColor="text1"/>
        </w:rPr>
        <w:t xml:space="preserve"> </w:t>
      </w:r>
      <w:r w:rsidRPr="003D0992">
        <w:rPr>
          <w:rFonts w:ascii="Arial" w:hAnsi="Arial" w:cs="Arial"/>
          <w:color w:val="000000" w:themeColor="text1"/>
          <w:lang w:eastAsia="en-US"/>
        </w:rPr>
        <w:t xml:space="preserve">les pratiquants professionnels et les personnes inscrites dans les formations délivrant un diplôme professionnalisant » ; </w:t>
      </w:r>
    </w:p>
    <w:p w14:paraId="35F981A4" w14:textId="77777777" w:rsidR="006A7593" w:rsidRPr="00F658D6" w:rsidRDefault="006A7593" w:rsidP="003D0992">
      <w:pPr>
        <w:pStyle w:val="xxmsolistparagraph"/>
        <w:numPr>
          <w:ilvl w:val="1"/>
          <w:numId w:val="12"/>
        </w:numPr>
        <w:spacing w:before="0" w:beforeAutospacing="0" w:after="0" w:afterAutospacing="0" w:line="0" w:lineRule="atLeast"/>
        <w:jc w:val="both"/>
        <w:rPr>
          <w:rFonts w:ascii="Arial" w:hAnsi="Arial" w:cs="Arial"/>
          <w:color w:val="000000" w:themeColor="text1"/>
        </w:rPr>
      </w:pPr>
      <w:proofErr w:type="gramStart"/>
      <w:r w:rsidRPr="003D0992">
        <w:rPr>
          <w:rFonts w:ascii="Arial" w:hAnsi="Arial" w:cs="Arial"/>
          <w:b/>
          <w:color w:val="000000" w:themeColor="text1"/>
          <w:lang w:eastAsia="en-US"/>
        </w:rPr>
        <w:t>les</w:t>
      </w:r>
      <w:proofErr w:type="gramEnd"/>
      <w:r w:rsidRPr="003D0992">
        <w:rPr>
          <w:rFonts w:ascii="Arial" w:hAnsi="Arial" w:cs="Arial"/>
          <w:b/>
          <w:color w:val="000000" w:themeColor="text1"/>
          <w:lang w:eastAsia="en-US"/>
        </w:rPr>
        <w:t xml:space="preserve"> conservatoires</w:t>
      </w:r>
      <w:r w:rsidRPr="003D0992">
        <w:rPr>
          <w:rFonts w:ascii="Arial" w:hAnsi="Arial" w:cs="Arial"/>
          <w:color w:val="000000" w:themeColor="text1"/>
          <w:lang w:eastAsia="en-US"/>
        </w:rPr>
        <w:t xml:space="preserve"> sauf « pour l’accueil des élèves recevant un enseignement initial quel que soit le cycle ou inscrits dans une formation préparant à l’enseignement supérieur »</w:t>
      </w:r>
      <w:r w:rsidRPr="003D0992">
        <w:rPr>
          <w:rFonts w:ascii="Arial" w:hAnsi="Arial" w:cs="Arial"/>
          <w:color w:val="000000" w:themeColor="text1"/>
          <w:sz w:val="29"/>
          <w:szCs w:val="29"/>
          <w:lang w:eastAsia="en-US"/>
        </w:rPr>
        <w:t xml:space="preserve"> ; </w:t>
      </w:r>
    </w:p>
    <w:p w14:paraId="3FEF37AF" w14:textId="77777777" w:rsidR="006A7593" w:rsidRPr="003D0992" w:rsidRDefault="006A7593" w:rsidP="003D0992">
      <w:pPr>
        <w:pStyle w:val="xxmsolistparagraph"/>
        <w:numPr>
          <w:ilvl w:val="1"/>
          <w:numId w:val="12"/>
        </w:numPr>
        <w:spacing w:before="0" w:beforeAutospacing="0" w:after="0" w:afterAutospacing="0" w:line="0" w:lineRule="atLeast"/>
        <w:jc w:val="both"/>
        <w:rPr>
          <w:rFonts w:ascii="Arial" w:hAnsi="Arial" w:cs="Arial"/>
          <w:color w:val="000000" w:themeColor="text1"/>
        </w:rPr>
      </w:pPr>
      <w:proofErr w:type="gramStart"/>
      <w:r w:rsidRPr="003D0992">
        <w:rPr>
          <w:rFonts w:ascii="Arial" w:hAnsi="Arial" w:cs="Arial"/>
          <w:b/>
          <w:color w:val="000000" w:themeColor="text1"/>
        </w:rPr>
        <w:t>les</w:t>
      </w:r>
      <w:proofErr w:type="gramEnd"/>
      <w:r w:rsidRPr="003D0992">
        <w:rPr>
          <w:rFonts w:ascii="Arial" w:hAnsi="Arial" w:cs="Arial"/>
          <w:b/>
          <w:color w:val="000000" w:themeColor="text1"/>
        </w:rPr>
        <w:t xml:space="preserve"> établissements d’enseignement supérieur « </w:t>
      </w:r>
      <w:r w:rsidRPr="003D0992">
        <w:rPr>
          <w:rFonts w:ascii="Arial" w:hAnsi="Arial" w:cs="Arial"/>
          <w:color w:val="000000" w:themeColor="text1"/>
          <w:lang w:eastAsia="en-US"/>
        </w:rPr>
        <w:t xml:space="preserve">pour les activités qui ne se rattachent pas à un cursus de formation ou qui accueillent des spectateurs ou participants extérieurs ». </w:t>
      </w:r>
    </w:p>
    <w:p w14:paraId="57381CE0" w14:textId="77777777" w:rsidR="006A7593" w:rsidRPr="003D0992" w:rsidRDefault="006A7593" w:rsidP="00635480">
      <w:pPr>
        <w:pStyle w:val="xxmsolistparagraph"/>
        <w:numPr>
          <w:ilvl w:val="0"/>
          <w:numId w:val="13"/>
        </w:numPr>
        <w:spacing w:before="0" w:beforeAutospacing="0" w:after="0" w:afterAutospacing="0" w:line="0" w:lineRule="atLeast"/>
        <w:ind w:hanging="357"/>
        <w:jc w:val="both"/>
        <w:rPr>
          <w:rFonts w:ascii="Arial" w:hAnsi="Arial" w:cs="Arial"/>
          <w:b/>
          <w:color w:val="000000" w:themeColor="text1"/>
        </w:rPr>
      </w:pPr>
      <w:r w:rsidRPr="003D0992">
        <w:rPr>
          <w:rFonts w:ascii="Arial" w:hAnsi="Arial" w:cs="Arial"/>
          <w:b/>
          <w:color w:val="000000" w:themeColor="text1"/>
        </w:rPr>
        <w:t>Les salles de danse et de jeux de type P</w:t>
      </w:r>
      <w:r w:rsidR="00AF2DDF">
        <w:rPr>
          <w:rFonts w:ascii="Arial" w:hAnsi="Arial" w:cs="Arial"/>
          <w:b/>
          <w:color w:val="000000" w:themeColor="text1"/>
        </w:rPr>
        <w:t xml:space="preserve">. </w:t>
      </w:r>
      <w:r w:rsidR="00AF2DDF" w:rsidRPr="0099606A">
        <w:rPr>
          <w:rFonts w:ascii="Arial" w:hAnsi="Arial" w:cs="Arial"/>
          <w:color w:val="000000" w:themeColor="text1"/>
          <w:highlight w:val="yellow"/>
        </w:rPr>
        <w:t xml:space="preserve">NB : les salles de danse sont fermées par décret du 10 décembre 2021 au </w:t>
      </w:r>
      <w:r w:rsidR="00F4206C">
        <w:rPr>
          <w:rFonts w:ascii="Arial" w:hAnsi="Arial" w:cs="Arial"/>
          <w:color w:val="000000" w:themeColor="text1"/>
          <w:highlight w:val="yellow"/>
        </w:rPr>
        <w:t>23</w:t>
      </w:r>
      <w:r w:rsidR="00F4206C" w:rsidRPr="0099606A">
        <w:rPr>
          <w:rFonts w:ascii="Arial" w:hAnsi="Arial" w:cs="Arial"/>
          <w:color w:val="000000" w:themeColor="text1"/>
          <w:highlight w:val="yellow"/>
        </w:rPr>
        <w:t xml:space="preserve"> </w:t>
      </w:r>
      <w:r w:rsidR="00AF2DDF" w:rsidRPr="0099606A">
        <w:rPr>
          <w:rFonts w:ascii="Arial" w:hAnsi="Arial" w:cs="Arial"/>
          <w:color w:val="000000" w:themeColor="text1"/>
          <w:highlight w:val="yellow"/>
        </w:rPr>
        <w:t>janvier 2022 inclus.</w:t>
      </w:r>
    </w:p>
    <w:p w14:paraId="1EB89139" w14:textId="77777777" w:rsidR="006A7593" w:rsidRPr="003D0992" w:rsidRDefault="006A7593" w:rsidP="00635480">
      <w:pPr>
        <w:pStyle w:val="Paragraphedeliste"/>
        <w:widowControl w:val="0"/>
        <w:numPr>
          <w:ilvl w:val="0"/>
          <w:numId w:val="13"/>
        </w:numPr>
        <w:autoSpaceDE w:val="0"/>
        <w:autoSpaceDN w:val="0"/>
        <w:adjustRightInd w:val="0"/>
        <w:spacing w:line="0" w:lineRule="atLeast"/>
        <w:ind w:hanging="357"/>
        <w:jc w:val="both"/>
        <w:rPr>
          <w:rFonts w:ascii="Arial" w:hAnsi="Arial" w:cs="Arial"/>
          <w:color w:val="000000" w:themeColor="text1"/>
        </w:rPr>
      </w:pPr>
      <w:r w:rsidRPr="003D0992">
        <w:rPr>
          <w:rFonts w:ascii="Arial" w:hAnsi="Arial" w:cs="Arial"/>
          <w:b/>
          <w:color w:val="000000" w:themeColor="text1"/>
        </w:rPr>
        <w:t>Les établissements de plein air relevant du type PA </w:t>
      </w:r>
      <w:r w:rsidRPr="003D0992">
        <w:rPr>
          <w:rFonts w:ascii="Arial" w:hAnsi="Arial" w:cs="Arial"/>
          <w:color w:val="000000" w:themeColor="text1"/>
        </w:rPr>
        <w:t>(parcs zoologiques, d’attractions et à thème) dont l’accès fait habituellement l’objet d’un contrôle</w:t>
      </w:r>
    </w:p>
    <w:p w14:paraId="29A7F500" w14:textId="77777777" w:rsidR="006A7593" w:rsidRPr="003D0992" w:rsidRDefault="006A7593" w:rsidP="00635480">
      <w:pPr>
        <w:pStyle w:val="xxmsolistparagraph"/>
        <w:numPr>
          <w:ilvl w:val="0"/>
          <w:numId w:val="12"/>
        </w:numPr>
        <w:spacing w:before="0" w:beforeAutospacing="0" w:after="0" w:afterAutospacing="0" w:line="0" w:lineRule="atLeast"/>
        <w:ind w:hanging="357"/>
        <w:jc w:val="both"/>
        <w:rPr>
          <w:rFonts w:ascii="Arial" w:hAnsi="Arial" w:cs="Arial"/>
          <w:color w:val="000000" w:themeColor="text1"/>
        </w:rPr>
      </w:pPr>
      <w:r w:rsidRPr="003D0992">
        <w:rPr>
          <w:rFonts w:ascii="Arial" w:hAnsi="Arial" w:cs="Arial"/>
          <w:b/>
          <w:color w:val="000000" w:themeColor="text1"/>
        </w:rPr>
        <w:t>Les musées et salles destinées à recevoir des expositions à vocation culturelle ayant un caractère temporaire, relevant du type Y, </w:t>
      </w:r>
      <w:r w:rsidRPr="003D0992">
        <w:rPr>
          <w:rFonts w:ascii="Arial" w:hAnsi="Arial" w:cs="Arial"/>
          <w:color w:val="000000" w:themeColor="text1"/>
        </w:rPr>
        <w:t xml:space="preserve">sauf pour les personnes accédant à ces établissements pour des motifs professionnels ou à des fins de recherche </w:t>
      </w:r>
    </w:p>
    <w:p w14:paraId="2B6ECACE" w14:textId="77777777" w:rsidR="00635480" w:rsidRDefault="006A7593" w:rsidP="00635480">
      <w:pPr>
        <w:pStyle w:val="xxmsolistparagraph"/>
        <w:numPr>
          <w:ilvl w:val="0"/>
          <w:numId w:val="12"/>
        </w:numPr>
        <w:spacing w:before="0" w:beforeAutospacing="0" w:after="0" w:afterAutospacing="0" w:line="0" w:lineRule="atLeast"/>
        <w:ind w:hanging="357"/>
        <w:jc w:val="both"/>
        <w:rPr>
          <w:rFonts w:ascii="Arial" w:hAnsi="Arial" w:cs="Arial"/>
          <w:color w:val="000000" w:themeColor="text1"/>
        </w:rPr>
      </w:pPr>
      <w:r w:rsidRPr="003D0992">
        <w:rPr>
          <w:rFonts w:ascii="Arial" w:hAnsi="Arial" w:cs="Arial"/>
          <w:b/>
          <w:color w:val="000000" w:themeColor="text1"/>
        </w:rPr>
        <w:t>Les bibliothèques et centres de documentation relevant du type S</w:t>
      </w:r>
      <w:r w:rsidRPr="003D0992">
        <w:rPr>
          <w:rFonts w:ascii="Arial" w:hAnsi="Arial" w:cs="Arial"/>
          <w:color w:val="000000" w:themeColor="text1"/>
          <w:u w:val="single"/>
        </w:rPr>
        <w:t>,</w:t>
      </w:r>
      <w:r w:rsidRPr="003D0992">
        <w:rPr>
          <w:rFonts w:ascii="Arial" w:hAnsi="Arial" w:cs="Arial"/>
          <w:color w:val="000000" w:themeColor="text1"/>
        </w:rPr>
        <w:t> </w:t>
      </w:r>
      <w:r w:rsidRPr="003D0992">
        <w:rPr>
          <w:rFonts w:ascii="Arial" w:hAnsi="Arial" w:cs="Arial"/>
          <w:color w:val="000000" w:themeColor="text1"/>
          <w:u w:val="single"/>
        </w:rPr>
        <w:t>à l'exception, d'une part,</w:t>
      </w:r>
      <w:r w:rsidRPr="003D0992">
        <w:rPr>
          <w:rFonts w:ascii="Arial" w:hAnsi="Arial" w:cs="Arial"/>
          <w:color w:val="000000" w:themeColor="text1"/>
        </w:rPr>
        <w:t xml:space="preserve"> des bibliothèques universitaires et des bibliothèques spécialisées et, sauf pour les expositions ou événements culturels qu'elles accueillent, de la Bibliothèque nationale de France et de la Bibliothèque publique d'information et, </w:t>
      </w:r>
      <w:r w:rsidRPr="003D0992">
        <w:rPr>
          <w:rFonts w:ascii="Arial" w:hAnsi="Arial" w:cs="Arial"/>
          <w:color w:val="000000" w:themeColor="text1"/>
          <w:u w:val="single"/>
        </w:rPr>
        <w:t>d'autre part</w:t>
      </w:r>
      <w:r w:rsidRPr="003D0992">
        <w:rPr>
          <w:rFonts w:ascii="Arial" w:hAnsi="Arial" w:cs="Arial"/>
          <w:color w:val="000000" w:themeColor="text1"/>
        </w:rPr>
        <w:t>, des personnes accédant à ces établissements pour des motifs professionnels ou à des fins de recherche. </w:t>
      </w:r>
    </w:p>
    <w:p w14:paraId="54671774" w14:textId="77777777" w:rsidR="006A7593" w:rsidRPr="003D0992" w:rsidRDefault="006A7593" w:rsidP="00635480">
      <w:pPr>
        <w:pStyle w:val="xxmsolistparagraph"/>
        <w:spacing w:before="0" w:beforeAutospacing="0" w:after="0" w:afterAutospacing="0" w:line="0" w:lineRule="atLeast"/>
        <w:ind w:left="786"/>
        <w:jc w:val="both"/>
        <w:rPr>
          <w:rFonts w:ascii="Arial" w:hAnsi="Arial" w:cs="Arial"/>
          <w:color w:val="000000" w:themeColor="text1"/>
        </w:rPr>
      </w:pPr>
      <w:r w:rsidRPr="003D0992">
        <w:rPr>
          <w:rFonts w:ascii="Arial" w:hAnsi="Arial" w:cs="Arial"/>
          <w:color w:val="000000" w:themeColor="text1"/>
          <w:u w:val="single"/>
        </w:rPr>
        <w:t xml:space="preserve">A noter : les centres de consultations d’archives ne sont pas concernés par </w:t>
      </w:r>
      <w:proofErr w:type="gramStart"/>
      <w:r w:rsidRPr="003D0992">
        <w:rPr>
          <w:rFonts w:ascii="Arial" w:hAnsi="Arial" w:cs="Arial"/>
          <w:color w:val="000000" w:themeColor="text1"/>
          <w:u w:val="single"/>
        </w:rPr>
        <w:t>le passe</w:t>
      </w:r>
      <w:proofErr w:type="gramEnd"/>
      <w:r w:rsidRPr="003D0992">
        <w:rPr>
          <w:rFonts w:ascii="Arial" w:hAnsi="Arial" w:cs="Arial"/>
          <w:color w:val="000000" w:themeColor="text1"/>
          <w:u w:val="single"/>
        </w:rPr>
        <w:t>.</w:t>
      </w:r>
    </w:p>
    <w:p w14:paraId="11FB9615" w14:textId="77777777" w:rsidR="006A7593" w:rsidRPr="003D0992" w:rsidRDefault="006A7593" w:rsidP="003D0992">
      <w:pPr>
        <w:pStyle w:val="xxmsolistparagraph"/>
        <w:numPr>
          <w:ilvl w:val="0"/>
          <w:numId w:val="12"/>
        </w:numPr>
        <w:spacing w:before="0" w:beforeAutospacing="0" w:after="0" w:afterAutospacing="0" w:line="0" w:lineRule="atLeast"/>
        <w:jc w:val="both"/>
        <w:rPr>
          <w:rFonts w:ascii="Arial" w:hAnsi="Arial" w:cs="Arial"/>
          <w:b/>
          <w:color w:val="000000" w:themeColor="text1"/>
        </w:rPr>
      </w:pPr>
      <w:proofErr w:type="gramStart"/>
      <w:r w:rsidRPr="003D0992">
        <w:rPr>
          <w:rFonts w:ascii="Arial" w:eastAsia="Times New Roman" w:hAnsi="Arial" w:cs="Arial"/>
          <w:b/>
          <w:color w:val="000000" w:themeColor="text1"/>
        </w:rPr>
        <w:t>les</w:t>
      </w:r>
      <w:proofErr w:type="gramEnd"/>
      <w:r w:rsidRPr="003D0992">
        <w:rPr>
          <w:rFonts w:ascii="Arial" w:eastAsia="Times New Roman" w:hAnsi="Arial" w:cs="Arial"/>
          <w:b/>
          <w:color w:val="000000" w:themeColor="text1"/>
        </w:rPr>
        <w:t xml:space="preserve"> chapiteaux, tentes et structures, relevant du type CTS  </w:t>
      </w:r>
    </w:p>
    <w:p w14:paraId="7BB96E67" w14:textId="77777777" w:rsidR="006A7593" w:rsidRPr="003D0992" w:rsidRDefault="006A7593" w:rsidP="003D0992">
      <w:pPr>
        <w:pStyle w:val="xxmsolistparagraph"/>
        <w:numPr>
          <w:ilvl w:val="0"/>
          <w:numId w:val="12"/>
        </w:numPr>
        <w:spacing w:before="0" w:beforeAutospacing="0" w:after="0" w:afterAutospacing="0" w:line="0" w:lineRule="atLeast"/>
        <w:jc w:val="both"/>
        <w:rPr>
          <w:rFonts w:ascii="Arial" w:hAnsi="Arial" w:cs="Arial"/>
          <w:b/>
          <w:color w:val="000000" w:themeColor="text1"/>
        </w:rPr>
      </w:pPr>
      <w:proofErr w:type="gramStart"/>
      <w:r w:rsidRPr="003D0992">
        <w:rPr>
          <w:rFonts w:ascii="Arial" w:eastAsia="Times New Roman" w:hAnsi="Arial" w:cs="Arial"/>
          <w:b/>
          <w:color w:val="000000" w:themeColor="text1"/>
        </w:rPr>
        <w:t>les</w:t>
      </w:r>
      <w:proofErr w:type="gramEnd"/>
      <w:r w:rsidRPr="003D0992">
        <w:rPr>
          <w:rFonts w:ascii="Arial" w:eastAsia="Times New Roman" w:hAnsi="Arial" w:cs="Arial"/>
          <w:b/>
          <w:color w:val="000000" w:themeColor="text1"/>
        </w:rPr>
        <w:t xml:space="preserve"> établissements à vocation commerciale destinés à des expositions, foires-expositions ou salons ayant un caractère temporaire de type T</w:t>
      </w:r>
    </w:p>
    <w:p w14:paraId="13CD7043" w14:textId="77777777" w:rsidR="006A7593" w:rsidRPr="003D0992" w:rsidRDefault="006A7593" w:rsidP="003D0992">
      <w:pPr>
        <w:pStyle w:val="xxmsolistparagraph"/>
        <w:numPr>
          <w:ilvl w:val="0"/>
          <w:numId w:val="12"/>
        </w:numPr>
        <w:spacing w:before="0" w:beforeAutospacing="0" w:after="0" w:afterAutospacing="0" w:line="0" w:lineRule="atLeast"/>
        <w:jc w:val="both"/>
        <w:rPr>
          <w:rFonts w:ascii="Arial" w:hAnsi="Arial" w:cs="Arial"/>
          <w:b/>
          <w:color w:val="000000" w:themeColor="text1"/>
        </w:rPr>
      </w:pPr>
      <w:proofErr w:type="gramStart"/>
      <w:r w:rsidRPr="003D0992">
        <w:rPr>
          <w:rFonts w:ascii="Arial" w:eastAsia="Times New Roman" w:hAnsi="Arial" w:cs="Arial"/>
          <w:b/>
          <w:color w:val="000000" w:themeColor="text1"/>
        </w:rPr>
        <w:t>les</w:t>
      </w:r>
      <w:proofErr w:type="gramEnd"/>
      <w:r w:rsidRPr="003D0992">
        <w:rPr>
          <w:rFonts w:ascii="Arial" w:eastAsia="Times New Roman" w:hAnsi="Arial" w:cs="Arial"/>
          <w:b/>
          <w:color w:val="000000" w:themeColor="text1"/>
        </w:rPr>
        <w:t xml:space="preserve"> établissements</w:t>
      </w:r>
      <w:r w:rsidRPr="003D0992">
        <w:rPr>
          <w:rStyle w:val="apple-converted-space"/>
          <w:rFonts w:ascii="Arial" w:eastAsia="Times New Roman" w:hAnsi="Arial" w:cs="Arial"/>
          <w:b/>
          <w:color w:val="000000" w:themeColor="text1"/>
        </w:rPr>
        <w:t> </w:t>
      </w:r>
      <w:r w:rsidRPr="003D0992">
        <w:rPr>
          <w:rFonts w:ascii="Arial" w:eastAsia="Times New Roman" w:hAnsi="Arial" w:cs="Arial"/>
          <w:b/>
          <w:color w:val="000000" w:themeColor="text1"/>
        </w:rPr>
        <w:t>sportifs couverts relevant du type X  </w:t>
      </w:r>
      <w:r w:rsidRPr="003D0992">
        <w:rPr>
          <w:rFonts w:ascii="Arial" w:hAnsi="Arial" w:cs="Arial"/>
          <w:color w:val="000000" w:themeColor="text1"/>
          <w:lang w:eastAsia="en-US"/>
        </w:rPr>
        <w:t xml:space="preserve">dont l’accès fait habituellement l’objet d’un contrôle  </w:t>
      </w:r>
    </w:p>
    <w:p w14:paraId="4B588425" w14:textId="77777777" w:rsidR="006A7593" w:rsidRPr="003D0992" w:rsidRDefault="006A7593" w:rsidP="003D0992">
      <w:pPr>
        <w:pStyle w:val="xxmsolistparagraph"/>
        <w:numPr>
          <w:ilvl w:val="0"/>
          <w:numId w:val="12"/>
        </w:numPr>
        <w:spacing w:before="0" w:beforeAutospacing="0" w:after="0" w:afterAutospacing="0" w:line="0" w:lineRule="atLeast"/>
        <w:jc w:val="both"/>
        <w:rPr>
          <w:rFonts w:ascii="Arial" w:hAnsi="Arial" w:cs="Arial"/>
          <w:b/>
          <w:color w:val="000000" w:themeColor="text1"/>
        </w:rPr>
      </w:pPr>
      <w:proofErr w:type="gramStart"/>
      <w:r w:rsidRPr="003D0992">
        <w:rPr>
          <w:rFonts w:ascii="Arial" w:eastAsia="Times New Roman" w:hAnsi="Arial" w:cs="Arial"/>
          <w:b/>
          <w:color w:val="000000" w:themeColor="text1"/>
        </w:rPr>
        <w:t>les</w:t>
      </w:r>
      <w:proofErr w:type="gramEnd"/>
      <w:r w:rsidRPr="003D0992">
        <w:rPr>
          <w:rFonts w:ascii="Arial" w:eastAsia="Times New Roman" w:hAnsi="Arial" w:cs="Arial"/>
          <w:b/>
          <w:color w:val="000000" w:themeColor="text1"/>
        </w:rPr>
        <w:t xml:space="preserve"> établissements de culte, relevant du type V, pour les évènements culturels</w:t>
      </w:r>
    </w:p>
    <w:p w14:paraId="1DD25610" w14:textId="77777777" w:rsidR="006A7593" w:rsidRPr="003D0992" w:rsidRDefault="006A7593" w:rsidP="003D0992">
      <w:pPr>
        <w:numPr>
          <w:ilvl w:val="0"/>
          <w:numId w:val="12"/>
        </w:numPr>
        <w:spacing w:before="100" w:beforeAutospacing="1" w:after="100" w:afterAutospacing="1" w:line="0" w:lineRule="atLeast"/>
        <w:jc w:val="both"/>
        <w:rPr>
          <w:rFonts w:ascii="Arial" w:eastAsia="Times New Roman" w:hAnsi="Arial" w:cs="Arial"/>
          <w:color w:val="000000" w:themeColor="text1"/>
        </w:rPr>
      </w:pPr>
      <w:proofErr w:type="gramStart"/>
      <w:r w:rsidRPr="003D0992">
        <w:rPr>
          <w:rFonts w:ascii="Arial" w:eastAsia="Times New Roman" w:hAnsi="Arial" w:cs="Arial"/>
          <w:b/>
          <w:color w:val="000000" w:themeColor="text1"/>
        </w:rPr>
        <w:t>les</w:t>
      </w:r>
      <w:proofErr w:type="gramEnd"/>
      <w:r w:rsidRPr="003D0992">
        <w:rPr>
          <w:rFonts w:ascii="Arial" w:eastAsia="Times New Roman" w:hAnsi="Arial" w:cs="Arial"/>
          <w:b/>
          <w:color w:val="000000" w:themeColor="text1"/>
        </w:rPr>
        <w:t xml:space="preserve"> bars, restaurants et débits de boisson </w:t>
      </w:r>
      <w:r w:rsidRPr="003D0992">
        <w:rPr>
          <w:rFonts w:ascii="Arial" w:hAnsi="Arial" w:cs="Arial"/>
          <w:b/>
          <w:color w:val="000000" w:themeColor="text1"/>
        </w:rPr>
        <w:t>relevant des types N, OA, EF et O</w:t>
      </w:r>
      <w:r w:rsidRPr="003D0992">
        <w:rPr>
          <w:rFonts w:ascii="Arial" w:hAnsi="Arial" w:cs="Arial"/>
          <w:color w:val="000000" w:themeColor="text1"/>
          <w:sz w:val="29"/>
          <w:szCs w:val="29"/>
        </w:rPr>
        <w:t xml:space="preserve"> </w:t>
      </w:r>
      <w:r w:rsidRPr="003D0992">
        <w:rPr>
          <w:rFonts w:ascii="Arial" w:eastAsia="Times New Roman" w:hAnsi="Arial" w:cs="Arial"/>
          <w:color w:val="000000" w:themeColor="text1"/>
        </w:rPr>
        <w:t>(à l'exception de la restauration collective d’entr</w:t>
      </w:r>
      <w:r w:rsidR="00FC0514">
        <w:rPr>
          <w:rFonts w:ascii="Arial" w:eastAsia="Times New Roman" w:hAnsi="Arial" w:cs="Arial"/>
          <w:color w:val="000000" w:themeColor="text1"/>
        </w:rPr>
        <w:t xml:space="preserve">eprise en régie et sous contrat, </w:t>
      </w:r>
      <w:r w:rsidRPr="003D0992">
        <w:rPr>
          <w:rFonts w:ascii="Arial" w:eastAsia="Times New Roman" w:hAnsi="Arial" w:cs="Arial"/>
          <w:color w:val="000000" w:themeColor="text1"/>
        </w:rPr>
        <w:t>de la vente de plats préparés à emporter, de la restauration non commerciale – distribution gratuite notamment, du service d’étage des hôtels, de la restauration professionnelle ferroviaire et routière), en intérieur comme en terrasse </w:t>
      </w:r>
    </w:p>
    <w:p w14:paraId="293C5664" w14:textId="77777777" w:rsidR="006A7593" w:rsidRPr="003D0992" w:rsidRDefault="006A7593" w:rsidP="003D0992">
      <w:pPr>
        <w:pStyle w:val="Paragraphedeliste"/>
        <w:widowControl w:val="0"/>
        <w:numPr>
          <w:ilvl w:val="0"/>
          <w:numId w:val="12"/>
        </w:numPr>
        <w:autoSpaceDE w:val="0"/>
        <w:autoSpaceDN w:val="0"/>
        <w:adjustRightInd w:val="0"/>
        <w:spacing w:after="240" w:line="0" w:lineRule="atLeast"/>
        <w:jc w:val="both"/>
        <w:rPr>
          <w:rFonts w:ascii="Arial" w:hAnsi="Arial" w:cs="Arial"/>
          <w:color w:val="000000" w:themeColor="text1"/>
        </w:rPr>
      </w:pPr>
      <w:proofErr w:type="gramStart"/>
      <w:r w:rsidRPr="003D0992">
        <w:rPr>
          <w:rFonts w:ascii="Arial" w:hAnsi="Arial" w:cs="Arial"/>
          <w:b/>
          <w:color w:val="000000" w:themeColor="text1"/>
        </w:rPr>
        <w:t>les</w:t>
      </w:r>
      <w:proofErr w:type="gramEnd"/>
      <w:r w:rsidRPr="003D0992">
        <w:rPr>
          <w:rFonts w:ascii="Arial" w:hAnsi="Arial" w:cs="Arial"/>
          <w:b/>
          <w:color w:val="000000" w:themeColor="text1"/>
        </w:rPr>
        <w:t xml:space="preserve"> foires et salons professionnels</w:t>
      </w:r>
      <w:r w:rsidRPr="003D0992">
        <w:rPr>
          <w:rFonts w:ascii="Arial" w:hAnsi="Arial" w:cs="Arial"/>
          <w:color w:val="000000" w:themeColor="text1"/>
        </w:rPr>
        <w:t> </w:t>
      </w:r>
    </w:p>
    <w:p w14:paraId="0ACB051C" w14:textId="77777777" w:rsidR="006A7593" w:rsidRPr="003D0992" w:rsidRDefault="006A7593" w:rsidP="003D0992">
      <w:pPr>
        <w:pStyle w:val="Paragraphedeliste"/>
        <w:widowControl w:val="0"/>
        <w:numPr>
          <w:ilvl w:val="0"/>
          <w:numId w:val="12"/>
        </w:numPr>
        <w:autoSpaceDE w:val="0"/>
        <w:autoSpaceDN w:val="0"/>
        <w:adjustRightInd w:val="0"/>
        <w:spacing w:after="240" w:line="0" w:lineRule="atLeast"/>
        <w:jc w:val="both"/>
        <w:rPr>
          <w:rFonts w:ascii="Arial" w:hAnsi="Arial" w:cs="Arial"/>
          <w:color w:val="000000" w:themeColor="text1"/>
        </w:rPr>
      </w:pPr>
      <w:proofErr w:type="gramStart"/>
      <w:r w:rsidRPr="003D0992">
        <w:rPr>
          <w:rFonts w:ascii="Arial" w:hAnsi="Arial" w:cs="Arial"/>
          <w:b/>
          <w:color w:val="000000" w:themeColor="text1"/>
        </w:rPr>
        <w:t>les</w:t>
      </w:r>
      <w:proofErr w:type="gramEnd"/>
      <w:r w:rsidRPr="003D0992">
        <w:rPr>
          <w:rFonts w:ascii="Arial" w:hAnsi="Arial" w:cs="Arial"/>
          <w:b/>
          <w:color w:val="000000" w:themeColor="text1"/>
        </w:rPr>
        <w:t xml:space="preserve"> séminaires professionnels</w:t>
      </w:r>
      <w:r w:rsidRPr="003D0992">
        <w:rPr>
          <w:rFonts w:ascii="Arial" w:hAnsi="Arial" w:cs="Arial"/>
          <w:color w:val="000000" w:themeColor="text1"/>
        </w:rPr>
        <w:t xml:space="preserve"> organisés en dehors des établissements d’exercice de l’activité habituelle </w:t>
      </w:r>
      <w:r w:rsidR="00FC0514">
        <w:rPr>
          <w:rFonts w:ascii="Arial" w:hAnsi="Arial" w:cs="Arial"/>
          <w:color w:val="000000" w:themeColor="text1"/>
        </w:rPr>
        <w:t>et rassembla</w:t>
      </w:r>
      <w:r w:rsidRPr="003D0992">
        <w:rPr>
          <w:rFonts w:ascii="Arial" w:hAnsi="Arial" w:cs="Arial"/>
          <w:color w:val="000000" w:themeColor="text1"/>
        </w:rPr>
        <w:t>nt plus de cinquante personnes</w:t>
      </w:r>
      <w:r w:rsidRPr="003D0992">
        <w:rPr>
          <w:rFonts w:ascii="Arial" w:eastAsia="Times New Roman" w:hAnsi="Arial" w:cs="Arial"/>
          <w:b/>
          <w:color w:val="000000" w:themeColor="text1"/>
        </w:rPr>
        <w:t xml:space="preserve"> </w:t>
      </w:r>
    </w:p>
    <w:p w14:paraId="298FC14A" w14:textId="77777777" w:rsidR="006A7593" w:rsidRPr="00FC0514" w:rsidRDefault="006A7593" w:rsidP="00FC0514">
      <w:pPr>
        <w:pStyle w:val="Paragraphedeliste"/>
        <w:widowControl w:val="0"/>
        <w:numPr>
          <w:ilvl w:val="0"/>
          <w:numId w:val="12"/>
        </w:numPr>
        <w:autoSpaceDE w:val="0"/>
        <w:autoSpaceDN w:val="0"/>
        <w:adjustRightInd w:val="0"/>
        <w:spacing w:after="240" w:line="0" w:lineRule="atLeast"/>
        <w:jc w:val="both"/>
        <w:rPr>
          <w:rFonts w:ascii="Arial" w:hAnsi="Arial" w:cs="Arial"/>
          <w:color w:val="000000" w:themeColor="text1"/>
        </w:rPr>
      </w:pPr>
      <w:proofErr w:type="gramStart"/>
      <w:r w:rsidRPr="00FC0514">
        <w:rPr>
          <w:rFonts w:ascii="Arial" w:eastAsia="Times New Roman" w:hAnsi="Arial" w:cs="Arial"/>
          <w:b/>
          <w:color w:val="000000" w:themeColor="text1"/>
        </w:rPr>
        <w:t>l’ensemble</w:t>
      </w:r>
      <w:proofErr w:type="gramEnd"/>
      <w:r w:rsidRPr="00FC0514">
        <w:rPr>
          <w:rFonts w:ascii="Arial" w:eastAsia="Times New Roman" w:hAnsi="Arial" w:cs="Arial"/>
          <w:b/>
          <w:color w:val="000000" w:themeColor="text1"/>
        </w:rPr>
        <w:t xml:space="preserve"> des évènements culturels, sportifs, ludiques ou festifs organisés dans l’espace public ou dans un lieu ouvert au public et </w:t>
      </w:r>
      <w:r w:rsidRPr="00FC0514">
        <w:rPr>
          <w:rFonts w:ascii="Arial" w:eastAsia="Times New Roman" w:hAnsi="Arial" w:cs="Arial"/>
          <w:color w:val="000000" w:themeColor="text1"/>
        </w:rPr>
        <w:t xml:space="preserve">susceptibles de donner lieu à un contrôle </w:t>
      </w:r>
      <w:r w:rsidRPr="00FC0514">
        <w:rPr>
          <w:rFonts w:ascii="Arial" w:hAnsi="Arial" w:cs="Arial"/>
          <w:color w:val="000000" w:themeColor="text1"/>
        </w:rPr>
        <w:t>de l’accès des personnes</w:t>
      </w:r>
      <w:r w:rsidR="00FC0514" w:rsidRPr="00FC0514">
        <w:rPr>
          <w:rFonts w:ascii="Arial" w:hAnsi="Arial" w:cs="Arial"/>
          <w:color w:val="000000" w:themeColor="text1"/>
        </w:rPr>
        <w:t>.</w:t>
      </w:r>
      <w:r w:rsidRPr="00FC0514">
        <w:rPr>
          <w:rFonts w:ascii="Arial" w:hAnsi="Arial" w:cs="Arial"/>
          <w:color w:val="000000" w:themeColor="text1"/>
        </w:rPr>
        <w:t xml:space="preserve"> </w:t>
      </w:r>
    </w:p>
    <w:p w14:paraId="0AF6FD9E" w14:textId="77777777" w:rsidR="006A7593" w:rsidRPr="003D0992" w:rsidRDefault="006A7593" w:rsidP="003D0992">
      <w:pPr>
        <w:widowControl w:val="0"/>
        <w:autoSpaceDE w:val="0"/>
        <w:autoSpaceDN w:val="0"/>
        <w:adjustRightInd w:val="0"/>
        <w:spacing w:after="240" w:line="0" w:lineRule="atLeast"/>
        <w:jc w:val="both"/>
        <w:rPr>
          <w:rFonts w:ascii="Arial" w:hAnsi="Arial" w:cs="Arial"/>
          <w:color w:val="000000" w:themeColor="text1"/>
        </w:rPr>
      </w:pPr>
      <w:r w:rsidRPr="003D0992">
        <w:rPr>
          <w:rFonts w:ascii="Arial" w:hAnsi="Arial" w:cs="Arial"/>
          <w:color w:val="000000" w:themeColor="text1"/>
        </w:rPr>
        <w:t xml:space="preserve">Pour les événements de plein air (par exemple les fêtes de village) </w:t>
      </w:r>
      <w:proofErr w:type="gramStart"/>
      <w:r w:rsidRPr="003D0992">
        <w:rPr>
          <w:rFonts w:ascii="Arial" w:hAnsi="Arial" w:cs="Arial"/>
          <w:color w:val="000000" w:themeColor="text1"/>
        </w:rPr>
        <w:t>le passe sanitaire</w:t>
      </w:r>
      <w:proofErr w:type="gramEnd"/>
      <w:r w:rsidRPr="003D0992">
        <w:rPr>
          <w:rFonts w:ascii="Arial" w:hAnsi="Arial" w:cs="Arial"/>
          <w:color w:val="000000" w:themeColor="text1"/>
        </w:rPr>
        <w:t xml:space="preserve"> s’applique à condition qu’un contrôle puisse être organisé et selon l’appréciation locale, par les élus et le préfet, du risque sanitaire lié à la manifestation. </w:t>
      </w:r>
    </w:p>
    <w:p w14:paraId="406C3FAF" w14:textId="77777777" w:rsidR="006A7593" w:rsidRDefault="006A7593" w:rsidP="003D0992">
      <w:pPr>
        <w:pStyle w:val="xxmsonormal"/>
        <w:spacing w:before="0" w:beforeAutospacing="0" w:after="0" w:afterAutospacing="0" w:line="0" w:lineRule="atLeast"/>
        <w:jc w:val="both"/>
        <w:rPr>
          <w:rFonts w:ascii="Arial" w:hAnsi="Arial" w:cs="Arial"/>
          <w:color w:val="000000" w:themeColor="text1"/>
        </w:rPr>
      </w:pPr>
      <w:r w:rsidRPr="00DE271C">
        <w:rPr>
          <w:rFonts w:ascii="Arial" w:hAnsi="Arial" w:cs="Arial"/>
          <w:color w:val="000000" w:themeColor="text1"/>
        </w:rPr>
        <w:lastRenderedPageBreak/>
        <w:t xml:space="preserve">Les commerces </w:t>
      </w:r>
      <w:r w:rsidRPr="001D19D2">
        <w:rPr>
          <w:rFonts w:ascii="Arial" w:hAnsi="Arial" w:cs="Arial"/>
          <w:color w:val="000000" w:themeColor="text1"/>
        </w:rPr>
        <w:t>culturels</w:t>
      </w:r>
      <w:r w:rsidR="003577B8" w:rsidRPr="0099606A">
        <w:rPr>
          <w:rFonts w:ascii="Arial" w:hAnsi="Arial" w:cs="Arial"/>
          <w:color w:val="000000" w:themeColor="text1"/>
        </w:rPr>
        <w:t xml:space="preserve"> </w:t>
      </w:r>
      <w:r w:rsidRPr="001D19D2">
        <w:rPr>
          <w:rFonts w:ascii="Arial" w:hAnsi="Arial" w:cs="Arial"/>
          <w:color w:val="000000" w:themeColor="text1"/>
        </w:rPr>
        <w:t>(librairies, disquaires, galeries d’art) demeurent à ce jour exclus du champ d’application</w:t>
      </w:r>
      <w:r w:rsidRPr="003D0992">
        <w:rPr>
          <w:rFonts w:ascii="Arial" w:hAnsi="Arial" w:cs="Arial"/>
          <w:color w:val="000000" w:themeColor="text1"/>
        </w:rPr>
        <w:t xml:space="preserve"> </w:t>
      </w:r>
      <w:proofErr w:type="gramStart"/>
      <w:r w:rsidRPr="003D0992">
        <w:rPr>
          <w:rFonts w:ascii="Arial" w:hAnsi="Arial" w:cs="Arial"/>
          <w:color w:val="000000" w:themeColor="text1"/>
        </w:rPr>
        <w:t>du passe</w:t>
      </w:r>
      <w:proofErr w:type="gramEnd"/>
      <w:r w:rsidRPr="003D0992">
        <w:rPr>
          <w:rFonts w:ascii="Arial" w:hAnsi="Arial" w:cs="Arial"/>
          <w:color w:val="000000" w:themeColor="text1"/>
        </w:rPr>
        <w:t xml:space="preserve"> sanitaire sauf s’ils sont situés dans un centre commercial assujetti au passe sanitaire.</w:t>
      </w:r>
    </w:p>
    <w:p w14:paraId="13D3F9A3" w14:textId="77777777" w:rsidR="00174BDB" w:rsidRDefault="00174BDB" w:rsidP="003D0992">
      <w:pPr>
        <w:pStyle w:val="xxmsonormal"/>
        <w:spacing w:before="0" w:beforeAutospacing="0" w:after="0" w:afterAutospacing="0" w:line="0" w:lineRule="atLeast"/>
        <w:jc w:val="both"/>
        <w:rPr>
          <w:rFonts w:ascii="Arial" w:hAnsi="Arial" w:cs="Arial"/>
          <w:color w:val="000000" w:themeColor="text1"/>
        </w:rPr>
      </w:pPr>
    </w:p>
    <w:p w14:paraId="461CAC9E" w14:textId="77777777" w:rsidR="00D36DB4" w:rsidRPr="00D36DB4" w:rsidRDefault="00D36DB4" w:rsidP="00D36DB4">
      <w:pPr>
        <w:jc w:val="both"/>
        <w:rPr>
          <w:rFonts w:ascii="Arial" w:eastAsia="Times New Roman" w:hAnsi="Arial" w:cs="Arial"/>
          <w:color w:val="000000" w:themeColor="text1"/>
          <w:lang w:eastAsia="fr-FR"/>
        </w:rPr>
      </w:pPr>
      <w:proofErr w:type="gramStart"/>
      <w:r w:rsidRPr="00D36DB4">
        <w:rPr>
          <w:rFonts w:ascii="Arial" w:eastAsia="Times New Roman" w:hAnsi="Arial" w:cs="Arial"/>
          <w:color w:val="000000" w:themeColor="text1"/>
          <w:shd w:val="clear" w:color="auto" w:fill="FFFFFF"/>
          <w:lang w:eastAsia="fr-FR"/>
        </w:rPr>
        <w:t>Le passe sanitaire</w:t>
      </w:r>
      <w:proofErr w:type="gramEnd"/>
      <w:r w:rsidRPr="00D36DB4">
        <w:rPr>
          <w:rFonts w:ascii="Arial" w:eastAsia="Times New Roman" w:hAnsi="Arial" w:cs="Arial"/>
          <w:color w:val="000000" w:themeColor="text1"/>
          <w:shd w:val="clear" w:color="auto" w:fill="FFFFFF"/>
          <w:lang w:eastAsia="fr-FR"/>
        </w:rPr>
        <w:t xml:space="preserve"> ne s’applique pas aux groupes scolaires et périscolaires, dès lors qu’ils sont accueillis sur des créneaux ou dans des espaces spécifiques, sans brassage avec d’autres publics.</w:t>
      </w:r>
    </w:p>
    <w:p w14:paraId="55171166" w14:textId="77777777" w:rsidR="006A7593" w:rsidRPr="003D0992" w:rsidRDefault="006A7593" w:rsidP="003D0992">
      <w:pPr>
        <w:pStyle w:val="xxmsonormal"/>
        <w:spacing w:before="0" w:beforeAutospacing="0" w:after="0" w:afterAutospacing="0" w:line="0" w:lineRule="atLeast"/>
        <w:jc w:val="both"/>
        <w:rPr>
          <w:rFonts w:ascii="Arial" w:hAnsi="Arial" w:cs="Arial"/>
          <w:strike/>
          <w:color w:val="000000" w:themeColor="text1"/>
        </w:rPr>
      </w:pPr>
    </w:p>
    <w:p w14:paraId="71035463" w14:textId="77777777" w:rsidR="00D758CC" w:rsidRPr="003D0992" w:rsidRDefault="006A7593" w:rsidP="003D0992">
      <w:pPr>
        <w:widowControl w:val="0"/>
        <w:autoSpaceDE w:val="0"/>
        <w:autoSpaceDN w:val="0"/>
        <w:adjustRightInd w:val="0"/>
        <w:spacing w:after="240" w:line="0" w:lineRule="atLeast"/>
        <w:jc w:val="both"/>
        <w:rPr>
          <w:rFonts w:ascii="Arial" w:hAnsi="Arial" w:cs="Arial"/>
          <w:color w:val="000000" w:themeColor="text1"/>
        </w:rPr>
      </w:pPr>
      <w:r w:rsidRPr="003D0992">
        <w:rPr>
          <w:rFonts w:ascii="Arial" w:hAnsi="Arial" w:cs="Arial"/>
          <w:color w:val="000000" w:themeColor="text1"/>
        </w:rPr>
        <w:t>Lorsque des activités relevant des établissements et lieux ci-dessus mentionnés se déroulent hors de ceux-ci, les mêmes dispositions leur sont applicables comme si elles se déroulaient dans ces établissements et lieux, dans la limite des espaces et des heures concernés (art.47-</w:t>
      </w:r>
      <w:proofErr w:type="gramStart"/>
      <w:r w:rsidRPr="003D0992">
        <w:rPr>
          <w:rFonts w:ascii="Arial" w:hAnsi="Arial" w:cs="Arial"/>
          <w:color w:val="000000" w:themeColor="text1"/>
        </w:rPr>
        <w:t>1,III</w:t>
      </w:r>
      <w:proofErr w:type="gramEnd"/>
      <w:r w:rsidRPr="003D0992">
        <w:rPr>
          <w:rFonts w:ascii="Arial" w:hAnsi="Arial" w:cs="Arial"/>
          <w:color w:val="000000" w:themeColor="text1"/>
        </w:rPr>
        <w:t xml:space="preserve">). </w:t>
      </w:r>
    </w:p>
    <w:p w14:paraId="27C94E1B" w14:textId="77777777" w:rsidR="004E3449" w:rsidRPr="003D0992" w:rsidRDefault="004E3449" w:rsidP="003D0992">
      <w:pPr>
        <w:pStyle w:val="xxmsonormal"/>
        <w:spacing w:before="0" w:beforeAutospacing="0" w:after="0" w:afterAutospacing="0" w:line="0" w:lineRule="atLeast"/>
        <w:jc w:val="both"/>
        <w:rPr>
          <w:rFonts w:ascii="Arial" w:hAnsi="Arial" w:cs="Arial"/>
          <w:b/>
          <w:color w:val="000000" w:themeColor="text1"/>
          <w:sz w:val="28"/>
          <w:szCs w:val="28"/>
          <w:u w:val="single"/>
        </w:rPr>
      </w:pPr>
      <w:r w:rsidRPr="003D0992">
        <w:rPr>
          <w:rFonts w:ascii="Arial" w:hAnsi="Arial" w:cs="Arial"/>
          <w:b/>
          <w:sz w:val="28"/>
          <w:szCs w:val="28"/>
          <w:u w:val="single"/>
        </w:rPr>
        <w:t xml:space="preserve">B/ </w:t>
      </w:r>
      <w:r w:rsidRPr="003D0992">
        <w:rPr>
          <w:rFonts w:ascii="Arial" w:hAnsi="Arial" w:cs="Arial"/>
          <w:b/>
          <w:color w:val="000000" w:themeColor="text1"/>
          <w:sz w:val="28"/>
          <w:szCs w:val="28"/>
          <w:u w:val="single"/>
        </w:rPr>
        <w:t xml:space="preserve">Les personnes ayant l’obligation de présenter </w:t>
      </w:r>
      <w:proofErr w:type="gramStart"/>
      <w:r w:rsidRPr="003D0992">
        <w:rPr>
          <w:rFonts w:ascii="Arial" w:hAnsi="Arial" w:cs="Arial"/>
          <w:b/>
          <w:color w:val="000000" w:themeColor="text1"/>
          <w:sz w:val="28"/>
          <w:szCs w:val="28"/>
          <w:u w:val="single"/>
        </w:rPr>
        <w:t>un passe sanitaire</w:t>
      </w:r>
      <w:proofErr w:type="gramEnd"/>
      <w:r w:rsidRPr="003D0992">
        <w:rPr>
          <w:rFonts w:ascii="Arial" w:hAnsi="Arial" w:cs="Arial"/>
          <w:b/>
          <w:color w:val="000000" w:themeColor="text1"/>
          <w:sz w:val="28"/>
          <w:szCs w:val="28"/>
          <w:u w:val="single"/>
        </w:rPr>
        <w:t xml:space="preserve">  </w:t>
      </w:r>
    </w:p>
    <w:p w14:paraId="70C62A43" w14:textId="77777777" w:rsidR="004E3449" w:rsidRPr="003D0992" w:rsidRDefault="004E3449" w:rsidP="003D0992">
      <w:pPr>
        <w:pStyle w:val="xxmsonormal"/>
        <w:spacing w:before="0" w:beforeAutospacing="0" w:after="0" w:afterAutospacing="0" w:line="0" w:lineRule="atLeast"/>
        <w:jc w:val="both"/>
        <w:rPr>
          <w:rFonts w:ascii="Arial" w:hAnsi="Arial" w:cs="Arial"/>
          <w:color w:val="000000" w:themeColor="text1"/>
          <w:u w:val="single"/>
        </w:rPr>
      </w:pPr>
    </w:p>
    <w:p w14:paraId="7D503EFA" w14:textId="77777777" w:rsidR="004E3449" w:rsidRPr="003D0992" w:rsidRDefault="004E3449" w:rsidP="003D0992">
      <w:pPr>
        <w:pStyle w:val="Paragraphedeliste"/>
        <w:widowControl w:val="0"/>
        <w:numPr>
          <w:ilvl w:val="0"/>
          <w:numId w:val="15"/>
        </w:numPr>
        <w:autoSpaceDE w:val="0"/>
        <w:autoSpaceDN w:val="0"/>
        <w:adjustRightInd w:val="0"/>
        <w:spacing w:after="240" w:line="0" w:lineRule="atLeast"/>
        <w:jc w:val="both"/>
        <w:rPr>
          <w:rFonts w:ascii="Arial" w:hAnsi="Arial" w:cs="Arial"/>
          <w:color w:val="000000" w:themeColor="text1"/>
        </w:rPr>
      </w:pPr>
      <w:proofErr w:type="gramStart"/>
      <w:r w:rsidRPr="003D0992">
        <w:rPr>
          <w:rFonts w:ascii="Arial" w:hAnsi="Arial" w:cs="Arial"/>
          <w:color w:val="000000" w:themeColor="text1"/>
        </w:rPr>
        <w:t>le</w:t>
      </w:r>
      <w:proofErr w:type="gramEnd"/>
      <w:r w:rsidRPr="003D0992">
        <w:rPr>
          <w:rFonts w:ascii="Arial" w:hAnsi="Arial" w:cs="Arial"/>
          <w:color w:val="000000" w:themeColor="text1"/>
        </w:rPr>
        <w:t xml:space="preserve"> </w:t>
      </w:r>
      <w:r w:rsidRPr="003D0992">
        <w:rPr>
          <w:rFonts w:ascii="Arial" w:eastAsia="Times New Roman" w:hAnsi="Arial" w:cs="Arial"/>
          <w:b/>
          <w:color w:val="000000" w:themeColor="text1"/>
        </w:rPr>
        <w:t xml:space="preserve">public </w:t>
      </w:r>
      <w:r w:rsidR="00500B0F" w:rsidRPr="00956C20">
        <w:rPr>
          <w:rFonts w:ascii="Arial" w:eastAsia="Times New Roman" w:hAnsi="Arial" w:cs="Arial"/>
          <w:b/>
          <w:color w:val="000000" w:themeColor="text1"/>
        </w:rPr>
        <w:t>à partir de 12 ans et 2 mois</w:t>
      </w:r>
      <w:r w:rsidR="00956C20" w:rsidRPr="00956C20">
        <w:rPr>
          <w:rFonts w:ascii="Arial" w:eastAsia="Times New Roman" w:hAnsi="Arial" w:cs="Arial"/>
          <w:b/>
          <w:strike/>
          <w:color w:val="000000" w:themeColor="text1"/>
        </w:rPr>
        <w:t xml:space="preserve"> </w:t>
      </w:r>
      <w:r w:rsidRPr="003D0992">
        <w:rPr>
          <w:rFonts w:ascii="Arial" w:eastAsia="Times New Roman" w:hAnsi="Arial" w:cs="Arial"/>
          <w:b/>
          <w:bCs/>
          <w:color w:val="000000" w:themeColor="text1"/>
        </w:rPr>
        <w:t xml:space="preserve">: </w:t>
      </w:r>
      <w:r w:rsidRPr="003D0992">
        <w:rPr>
          <w:rFonts w:ascii="Arial" w:eastAsia="Times New Roman" w:hAnsi="Arial" w:cs="Arial"/>
          <w:bCs/>
          <w:color w:val="000000" w:themeColor="text1"/>
        </w:rPr>
        <w:t>« les</w:t>
      </w:r>
      <w:r w:rsidRPr="003D0992">
        <w:rPr>
          <w:rFonts w:ascii="Arial" w:eastAsia="Times New Roman" w:hAnsi="Arial" w:cs="Arial"/>
          <w:b/>
          <w:bCs/>
          <w:color w:val="000000" w:themeColor="text1"/>
        </w:rPr>
        <w:t xml:space="preserve"> </w:t>
      </w:r>
      <w:r w:rsidRPr="003D0992">
        <w:rPr>
          <w:rFonts w:ascii="Arial" w:hAnsi="Arial" w:cs="Arial"/>
          <w:color w:val="000000" w:themeColor="text1"/>
        </w:rPr>
        <w:t xml:space="preserve">participants, visiteurs, spectateurs, clients ou passagers » (Décret art.47-1, II). </w:t>
      </w:r>
    </w:p>
    <w:p w14:paraId="0A8CF9BB" w14:textId="77777777" w:rsidR="004E3449" w:rsidRPr="003D0992" w:rsidRDefault="004E3449" w:rsidP="003D0992">
      <w:pPr>
        <w:pStyle w:val="Paragraphedeliste"/>
        <w:numPr>
          <w:ilvl w:val="0"/>
          <w:numId w:val="15"/>
        </w:numPr>
        <w:spacing w:before="100" w:beforeAutospacing="1" w:after="100" w:afterAutospacing="1" w:line="0" w:lineRule="atLeast"/>
        <w:jc w:val="both"/>
        <w:rPr>
          <w:rFonts w:ascii="Arial" w:hAnsi="Arial" w:cs="Arial"/>
          <w:b/>
          <w:color w:val="000000" w:themeColor="text1"/>
        </w:rPr>
      </w:pPr>
      <w:proofErr w:type="gramStart"/>
      <w:r w:rsidRPr="003D0992">
        <w:rPr>
          <w:rFonts w:ascii="Arial" w:eastAsia="Times New Roman" w:hAnsi="Arial" w:cs="Arial"/>
          <w:b/>
          <w:color w:val="000000" w:themeColor="text1"/>
        </w:rPr>
        <w:t>les</w:t>
      </w:r>
      <w:proofErr w:type="gramEnd"/>
      <w:r w:rsidRPr="003D0992">
        <w:rPr>
          <w:rFonts w:ascii="Arial" w:eastAsia="Times New Roman" w:hAnsi="Arial" w:cs="Arial"/>
          <w:b/>
          <w:color w:val="000000" w:themeColor="text1"/>
        </w:rPr>
        <w:t xml:space="preserve"> personnels</w:t>
      </w:r>
      <w:r w:rsidRPr="003D0992">
        <w:rPr>
          <w:rFonts w:ascii="Arial" w:eastAsia="Times New Roman" w:hAnsi="Arial" w:cs="Arial"/>
          <w:b/>
          <w:bCs/>
          <w:color w:val="000000" w:themeColor="text1"/>
        </w:rPr>
        <w:t> </w:t>
      </w:r>
      <w:r w:rsidRPr="003D0992">
        <w:rPr>
          <w:rFonts w:ascii="Arial" w:eastAsia="Times New Roman" w:hAnsi="Arial" w:cs="Arial"/>
          <w:color w:val="000000" w:themeColor="text1"/>
        </w:rPr>
        <w:t>:</w:t>
      </w:r>
      <w:r w:rsidRPr="003D0992">
        <w:rPr>
          <w:rFonts w:ascii="Arial" w:hAnsi="Arial" w:cs="Arial"/>
          <w:color w:val="000000" w:themeColor="text1"/>
        </w:rPr>
        <w:t xml:space="preserve"> «salariés, agents publics, bénévoles et autres personnes qui interviennent dans les lieux, établissements, services ou évènements concernés, lorsque leur activité se déroule dans les espaces et aux heures où ils sont accessibles au public, à l’exception des activités de livraison et sauf intervention d’urgence » (art.47-1, </w:t>
      </w:r>
      <w:r w:rsidRPr="003D0992">
        <w:rPr>
          <w:rFonts w:ascii="Arial" w:eastAsia="Times New Roman" w:hAnsi="Arial" w:cs="Arial"/>
          <w:color w:val="000000" w:themeColor="text1"/>
        </w:rPr>
        <w:t>IV).</w:t>
      </w:r>
    </w:p>
    <w:p w14:paraId="5D55269E" w14:textId="77777777" w:rsidR="00D758CC" w:rsidRPr="00541359" w:rsidRDefault="00D758CC" w:rsidP="00541359">
      <w:pPr>
        <w:spacing w:before="100" w:beforeAutospacing="1" w:after="100" w:afterAutospacing="1" w:line="0" w:lineRule="atLeast"/>
        <w:ind w:left="360"/>
        <w:jc w:val="both"/>
        <w:rPr>
          <w:rFonts w:ascii="Arial" w:hAnsi="Arial" w:cs="Arial"/>
          <w:b/>
          <w:color w:val="000000" w:themeColor="text1"/>
        </w:rPr>
      </w:pPr>
    </w:p>
    <w:p w14:paraId="26B75145" w14:textId="77777777" w:rsidR="00D758CC" w:rsidRDefault="004E3449" w:rsidP="003D0992">
      <w:pPr>
        <w:spacing w:after="160" w:line="0" w:lineRule="atLeast"/>
        <w:jc w:val="both"/>
        <w:rPr>
          <w:rFonts w:ascii="Arial" w:hAnsi="Arial" w:cs="Arial"/>
          <w:b/>
          <w:sz w:val="28"/>
          <w:szCs w:val="28"/>
          <w:u w:val="single"/>
        </w:rPr>
      </w:pPr>
      <w:r w:rsidRPr="003D0992">
        <w:rPr>
          <w:rFonts w:ascii="Arial" w:hAnsi="Arial" w:cs="Arial"/>
          <w:b/>
          <w:sz w:val="28"/>
          <w:szCs w:val="28"/>
          <w:u w:val="single"/>
        </w:rPr>
        <w:t xml:space="preserve">C/ Le contrôle </w:t>
      </w:r>
      <w:proofErr w:type="gramStart"/>
      <w:r w:rsidRPr="003D0992">
        <w:rPr>
          <w:rFonts w:ascii="Arial" w:hAnsi="Arial" w:cs="Arial"/>
          <w:b/>
          <w:sz w:val="28"/>
          <w:szCs w:val="28"/>
          <w:u w:val="single"/>
        </w:rPr>
        <w:t>du passe</w:t>
      </w:r>
      <w:proofErr w:type="gramEnd"/>
      <w:r w:rsidRPr="003D0992">
        <w:rPr>
          <w:rFonts w:ascii="Arial" w:hAnsi="Arial" w:cs="Arial"/>
          <w:b/>
          <w:sz w:val="28"/>
          <w:szCs w:val="28"/>
          <w:u w:val="single"/>
        </w:rPr>
        <w:t xml:space="preserve"> sanitaire </w:t>
      </w:r>
    </w:p>
    <w:p w14:paraId="61B57DAF" w14:textId="77777777" w:rsidR="00541359" w:rsidRPr="003D0992" w:rsidRDefault="00541359" w:rsidP="003D0992">
      <w:pPr>
        <w:spacing w:after="160" w:line="0" w:lineRule="atLeast"/>
        <w:jc w:val="both"/>
        <w:rPr>
          <w:rFonts w:ascii="Arial" w:hAnsi="Arial" w:cs="Arial"/>
          <w:b/>
          <w:sz w:val="28"/>
          <w:szCs w:val="28"/>
          <w:u w:val="single"/>
        </w:rPr>
      </w:pPr>
    </w:p>
    <w:p w14:paraId="0AA39691" w14:textId="77777777" w:rsidR="001960F7" w:rsidRDefault="001960F7" w:rsidP="003D0992">
      <w:pPr>
        <w:pStyle w:val="xxmsolistparagraph"/>
        <w:spacing w:before="0" w:beforeAutospacing="0" w:after="0" w:afterAutospacing="0" w:line="0" w:lineRule="atLeast"/>
        <w:ind w:left="720" w:hanging="360"/>
        <w:jc w:val="both"/>
        <w:rPr>
          <w:rFonts w:ascii="Arial" w:hAnsi="Arial" w:cs="Arial"/>
          <w:b/>
          <w:color w:val="000000" w:themeColor="text1"/>
          <w:lang w:eastAsia="en-US"/>
        </w:rPr>
      </w:pPr>
      <w:r w:rsidRPr="003D0992">
        <w:rPr>
          <w:rFonts w:ascii="Arial" w:hAnsi="Arial" w:cs="Arial"/>
          <w:b/>
          <w:color w:val="000000" w:themeColor="text1"/>
          <w:lang w:eastAsia="en-US"/>
        </w:rPr>
        <w:t xml:space="preserve">1/ </w:t>
      </w:r>
      <w:r w:rsidRPr="003D0992">
        <w:rPr>
          <w:rFonts w:ascii="Arial" w:hAnsi="Arial" w:cs="Arial"/>
          <w:b/>
          <w:color w:val="000000" w:themeColor="text1"/>
          <w:u w:val="single"/>
          <w:lang w:eastAsia="en-US"/>
        </w:rPr>
        <w:t>Tout justificatif doit obligatoirement disposer d’un QR code</w:t>
      </w:r>
      <w:r w:rsidRPr="003D0992">
        <w:rPr>
          <w:rFonts w:ascii="Arial" w:hAnsi="Arial" w:cs="Arial"/>
          <w:b/>
          <w:color w:val="000000" w:themeColor="text1"/>
          <w:lang w:eastAsia="en-US"/>
        </w:rPr>
        <w:t xml:space="preserve"> : </w:t>
      </w:r>
    </w:p>
    <w:p w14:paraId="40D3F30C" w14:textId="77777777" w:rsidR="00EF4CA0" w:rsidRPr="003D0992" w:rsidRDefault="00EF4CA0" w:rsidP="003D0992">
      <w:pPr>
        <w:pStyle w:val="xxmsolistparagraph"/>
        <w:spacing w:before="0" w:beforeAutospacing="0" w:after="0" w:afterAutospacing="0" w:line="0" w:lineRule="atLeast"/>
        <w:ind w:left="720" w:hanging="360"/>
        <w:jc w:val="both"/>
        <w:rPr>
          <w:rFonts w:ascii="Arial" w:hAnsi="Arial" w:cs="Arial"/>
          <w:color w:val="000000" w:themeColor="text1"/>
          <w:lang w:eastAsia="en-US"/>
        </w:rPr>
      </w:pPr>
    </w:p>
    <w:p w14:paraId="1E1FD9F2" w14:textId="77777777" w:rsidR="001960F7" w:rsidRPr="003D0992" w:rsidRDefault="001960F7" w:rsidP="009E5E12">
      <w:pPr>
        <w:pStyle w:val="xxmsolistparagraph"/>
        <w:spacing w:before="0" w:beforeAutospacing="0" w:after="0" w:afterAutospacing="0" w:line="0" w:lineRule="atLeast"/>
        <w:ind w:left="426"/>
        <w:jc w:val="both"/>
        <w:rPr>
          <w:rFonts w:ascii="Arial" w:hAnsi="Arial" w:cs="Arial"/>
          <w:color w:val="000000" w:themeColor="text1"/>
        </w:rPr>
      </w:pPr>
      <w:r w:rsidRPr="003D0992">
        <w:rPr>
          <w:rFonts w:ascii="Arial" w:hAnsi="Arial" w:cs="Arial"/>
          <w:color w:val="000000" w:themeColor="text1"/>
          <w:lang w:eastAsia="en-US"/>
        </w:rPr>
        <w:t xml:space="preserve">Pour être lu au contrôle, il peut être présenté, au </w:t>
      </w:r>
      <w:r w:rsidR="009E5E12">
        <w:rPr>
          <w:rFonts w:ascii="Arial" w:hAnsi="Arial" w:cs="Arial"/>
          <w:color w:val="000000" w:themeColor="text1"/>
          <w:lang w:eastAsia="en-US"/>
        </w:rPr>
        <w:t xml:space="preserve">choix de la personne concernée, </w:t>
      </w:r>
      <w:r w:rsidRPr="003D0992">
        <w:rPr>
          <w:rFonts w:ascii="Arial" w:hAnsi="Arial" w:cs="Arial"/>
          <w:color w:val="000000" w:themeColor="text1"/>
          <w:lang w:eastAsia="en-US"/>
        </w:rPr>
        <w:t>soit au format numérique</w:t>
      </w:r>
      <w:r w:rsidRPr="003D0992">
        <w:rPr>
          <w:rFonts w:ascii="Arial" w:hAnsi="Arial" w:cs="Arial"/>
          <w:b/>
          <w:color w:val="000000" w:themeColor="text1"/>
          <w:lang w:eastAsia="en-US"/>
        </w:rPr>
        <w:t xml:space="preserve"> (</w:t>
      </w:r>
      <w:r w:rsidRPr="003D0992">
        <w:rPr>
          <w:rFonts w:ascii="Arial" w:hAnsi="Arial" w:cs="Arial"/>
          <w:color w:val="000000" w:themeColor="text1"/>
          <w:lang w:eastAsia="en-US"/>
        </w:rPr>
        <w:t xml:space="preserve">notamment via l'application </w:t>
      </w:r>
      <w:proofErr w:type="spellStart"/>
      <w:r w:rsidRPr="003D0992">
        <w:rPr>
          <w:rFonts w:ascii="Arial" w:hAnsi="Arial" w:cs="Arial"/>
          <w:color w:val="000000" w:themeColor="text1"/>
          <w:lang w:eastAsia="en-US"/>
        </w:rPr>
        <w:t>TousAntiCovid</w:t>
      </w:r>
      <w:proofErr w:type="spellEnd"/>
      <w:r w:rsidRPr="003D0992">
        <w:rPr>
          <w:rFonts w:ascii="Arial" w:hAnsi="Arial" w:cs="Arial"/>
          <w:b/>
          <w:color w:val="000000" w:themeColor="text1"/>
          <w:lang w:eastAsia="en-US"/>
        </w:rPr>
        <w:t xml:space="preserve">), </w:t>
      </w:r>
      <w:r w:rsidRPr="003D0992">
        <w:rPr>
          <w:rFonts w:ascii="Arial" w:hAnsi="Arial" w:cs="Arial"/>
          <w:color w:val="000000" w:themeColor="text1"/>
          <w:lang w:eastAsia="en-US"/>
        </w:rPr>
        <w:t>soit sous forme d’un document papier ou PDF (avec le QR Code certifiant sa validité)</w:t>
      </w:r>
      <w:r w:rsidR="009E5E12">
        <w:rPr>
          <w:rFonts w:ascii="Arial" w:hAnsi="Arial" w:cs="Arial"/>
          <w:color w:val="000000" w:themeColor="text1"/>
          <w:lang w:eastAsia="en-US"/>
        </w:rPr>
        <w:t>.</w:t>
      </w:r>
    </w:p>
    <w:p w14:paraId="46F8D070" w14:textId="77777777" w:rsidR="001960F7" w:rsidRPr="003D0992" w:rsidRDefault="001960F7" w:rsidP="003D0992">
      <w:pPr>
        <w:pStyle w:val="xmsonormal"/>
        <w:spacing w:before="0" w:beforeAutospacing="0" w:after="0" w:afterAutospacing="0" w:line="0" w:lineRule="atLeast"/>
        <w:jc w:val="both"/>
        <w:rPr>
          <w:rFonts w:ascii="Arial" w:hAnsi="Arial" w:cs="Arial"/>
          <w:b/>
          <w:color w:val="000000" w:themeColor="text1"/>
          <w:lang w:eastAsia="en-US"/>
        </w:rPr>
      </w:pPr>
    </w:p>
    <w:p w14:paraId="52612304" w14:textId="77777777" w:rsidR="00813470" w:rsidRPr="003D0992" w:rsidRDefault="001960F7" w:rsidP="003D0992">
      <w:pPr>
        <w:pStyle w:val="xmsonormal"/>
        <w:spacing w:before="0" w:beforeAutospacing="0" w:after="0" w:afterAutospacing="0" w:line="0" w:lineRule="atLeast"/>
        <w:ind w:firstLine="360"/>
        <w:jc w:val="both"/>
        <w:rPr>
          <w:rFonts w:ascii="Arial" w:hAnsi="Arial" w:cs="Arial"/>
          <w:b/>
          <w:color w:val="000000" w:themeColor="text1"/>
          <w:u w:val="single"/>
        </w:rPr>
      </w:pPr>
      <w:r w:rsidRPr="003D0992">
        <w:rPr>
          <w:rFonts w:ascii="Arial" w:hAnsi="Arial" w:cs="Arial"/>
          <w:b/>
          <w:color w:val="000000" w:themeColor="text1"/>
          <w:u w:val="single"/>
        </w:rPr>
        <w:t xml:space="preserve">2/ </w:t>
      </w:r>
      <w:r w:rsidR="00813470" w:rsidRPr="003D0992">
        <w:rPr>
          <w:rFonts w:ascii="Arial" w:hAnsi="Arial" w:cs="Arial"/>
          <w:b/>
          <w:color w:val="000000" w:themeColor="text1"/>
          <w:u w:val="single"/>
        </w:rPr>
        <w:t>Les justificatifs requis :</w:t>
      </w:r>
    </w:p>
    <w:p w14:paraId="7389317C" w14:textId="77777777" w:rsidR="00813470" w:rsidRPr="003D0992" w:rsidRDefault="00813470" w:rsidP="003D0992">
      <w:pPr>
        <w:pStyle w:val="xmsonormal"/>
        <w:spacing w:before="0" w:beforeAutospacing="0" w:after="0" w:afterAutospacing="0" w:line="0" w:lineRule="atLeast"/>
        <w:jc w:val="both"/>
        <w:rPr>
          <w:rFonts w:ascii="Arial" w:hAnsi="Arial" w:cs="Arial"/>
          <w:b/>
          <w:color w:val="000000" w:themeColor="text1"/>
          <w:u w:val="single"/>
        </w:rPr>
      </w:pPr>
    </w:p>
    <w:p w14:paraId="713C4480" w14:textId="77777777" w:rsidR="00813470" w:rsidRPr="003D0992" w:rsidRDefault="00813470" w:rsidP="003D0992">
      <w:pPr>
        <w:pStyle w:val="xmsonormal"/>
        <w:numPr>
          <w:ilvl w:val="0"/>
          <w:numId w:val="16"/>
        </w:numPr>
        <w:spacing w:before="0" w:beforeAutospacing="0" w:after="0" w:afterAutospacing="0" w:line="0" w:lineRule="atLeast"/>
        <w:jc w:val="both"/>
        <w:rPr>
          <w:rFonts w:ascii="Arial" w:hAnsi="Arial" w:cs="Arial"/>
          <w:color w:val="000000" w:themeColor="text1"/>
        </w:rPr>
      </w:pPr>
      <w:r w:rsidRPr="003D0992">
        <w:rPr>
          <w:rFonts w:ascii="Arial" w:hAnsi="Arial" w:cs="Arial"/>
          <w:color w:val="000000" w:themeColor="text1"/>
        </w:rPr>
        <w:t xml:space="preserve">Pour </w:t>
      </w:r>
      <w:proofErr w:type="gramStart"/>
      <w:r w:rsidRPr="003D0992">
        <w:rPr>
          <w:rFonts w:ascii="Arial" w:hAnsi="Arial" w:cs="Arial"/>
          <w:color w:val="000000" w:themeColor="text1"/>
        </w:rPr>
        <w:t>le passe sanitaire</w:t>
      </w:r>
      <w:proofErr w:type="gramEnd"/>
      <w:r w:rsidRPr="003D0992">
        <w:rPr>
          <w:rFonts w:ascii="Arial" w:hAnsi="Arial" w:cs="Arial"/>
          <w:color w:val="000000" w:themeColor="text1"/>
        </w:rPr>
        <w:t xml:space="preserve"> : l’un des 3 documents suivants doit être présenté : </w:t>
      </w:r>
    </w:p>
    <w:p w14:paraId="301CD66A" w14:textId="77777777" w:rsidR="00813470" w:rsidRPr="001714D4" w:rsidRDefault="00813470" w:rsidP="003D0992">
      <w:pPr>
        <w:pStyle w:val="xmsonormal"/>
        <w:numPr>
          <w:ilvl w:val="1"/>
          <w:numId w:val="16"/>
        </w:numPr>
        <w:spacing w:before="0" w:beforeAutospacing="0" w:after="0" w:afterAutospacing="0" w:line="0" w:lineRule="atLeast"/>
        <w:jc w:val="both"/>
        <w:rPr>
          <w:rFonts w:ascii="Arial" w:hAnsi="Arial" w:cs="Arial"/>
          <w:color w:val="000000" w:themeColor="text1"/>
        </w:rPr>
      </w:pPr>
      <w:r w:rsidRPr="003D0992">
        <w:rPr>
          <w:rFonts w:ascii="Arial" w:hAnsi="Arial" w:cs="Arial"/>
          <w:b/>
          <w:color w:val="000000" w:themeColor="text1"/>
          <w:u w:val="single"/>
        </w:rPr>
        <w:t>Soit le résultat d’un test virologique négatif</w:t>
      </w:r>
      <w:r w:rsidRPr="003D0992">
        <w:rPr>
          <w:rFonts w:ascii="Arial" w:hAnsi="Arial" w:cs="Arial"/>
          <w:color w:val="000000" w:themeColor="text1"/>
        </w:rPr>
        <w:t xml:space="preserve"> </w:t>
      </w:r>
      <w:r w:rsidRPr="003D0992">
        <w:rPr>
          <w:rFonts w:ascii="Arial" w:hAnsi="Arial" w:cs="Arial"/>
          <w:bCs/>
          <w:color w:val="000000" w:themeColor="text1"/>
          <w:lang w:eastAsia="en-US"/>
        </w:rPr>
        <w:t>(test négatif RT-</w:t>
      </w:r>
      <w:proofErr w:type="gramStart"/>
      <w:r w:rsidRPr="003D0992">
        <w:rPr>
          <w:rFonts w:ascii="Arial" w:hAnsi="Arial" w:cs="Arial"/>
          <w:bCs/>
          <w:color w:val="000000" w:themeColor="text1"/>
          <w:lang w:eastAsia="en-US"/>
        </w:rPr>
        <w:t>PCR</w:t>
      </w:r>
      <w:r w:rsidR="003577B8">
        <w:rPr>
          <w:rFonts w:ascii="Arial" w:hAnsi="Arial" w:cs="Arial"/>
          <w:bCs/>
          <w:color w:val="000000" w:themeColor="text1"/>
          <w:lang w:eastAsia="en-US"/>
        </w:rPr>
        <w:t>,</w:t>
      </w:r>
      <w:r w:rsidRPr="003D0992">
        <w:rPr>
          <w:rFonts w:ascii="Arial" w:hAnsi="Arial" w:cs="Arial"/>
          <w:bCs/>
          <w:color w:val="000000" w:themeColor="text1"/>
          <w:lang w:eastAsia="en-US"/>
        </w:rPr>
        <w:t xml:space="preserve">  </w:t>
      </w:r>
      <w:r w:rsidRPr="001714D4">
        <w:rPr>
          <w:rFonts w:ascii="Arial" w:hAnsi="Arial" w:cs="Arial"/>
          <w:bCs/>
          <w:color w:val="000000" w:themeColor="text1"/>
          <w:lang w:eastAsia="en-US"/>
        </w:rPr>
        <w:t>test</w:t>
      </w:r>
      <w:proofErr w:type="gramEnd"/>
      <w:r w:rsidRPr="001714D4">
        <w:rPr>
          <w:rFonts w:ascii="Arial" w:hAnsi="Arial" w:cs="Arial"/>
          <w:bCs/>
          <w:color w:val="000000" w:themeColor="text1"/>
          <w:lang w:eastAsia="en-US"/>
        </w:rPr>
        <w:t xml:space="preserve"> antigénique </w:t>
      </w:r>
      <w:r w:rsidRPr="001714D4">
        <w:rPr>
          <w:rFonts w:ascii="Arial" w:hAnsi="Arial" w:cs="Arial"/>
          <w:color w:val="000000" w:themeColor="text1"/>
        </w:rPr>
        <w:t>permettant la détection de la protéine N du SARS-cov-2</w:t>
      </w:r>
      <w:r w:rsidR="003577B8" w:rsidRPr="001714D4">
        <w:rPr>
          <w:rFonts w:ascii="Arial" w:hAnsi="Arial" w:cs="Arial"/>
          <w:color w:val="000000" w:themeColor="text1"/>
        </w:rPr>
        <w:t xml:space="preserve"> ou </w:t>
      </w:r>
      <w:r w:rsidR="004A27A5" w:rsidRPr="001714D4">
        <w:rPr>
          <w:rFonts w:ascii="Arial" w:hAnsi="Arial" w:cs="Arial"/>
          <w:color w:val="000000" w:themeColor="text1"/>
        </w:rPr>
        <w:t xml:space="preserve">à titre exceptionnel </w:t>
      </w:r>
      <w:r w:rsidR="003577B8" w:rsidRPr="001714D4">
        <w:rPr>
          <w:rFonts w:ascii="Arial" w:hAnsi="Arial" w:cs="Arial"/>
          <w:color w:val="000000" w:themeColor="text1"/>
        </w:rPr>
        <w:t>autotest réalisé sous supervision</w:t>
      </w:r>
      <w:r w:rsidR="00956C20" w:rsidRPr="001714D4">
        <w:rPr>
          <w:rFonts w:ascii="Arial" w:hAnsi="Arial" w:cs="Arial"/>
          <w:color w:val="000000" w:themeColor="text1"/>
        </w:rPr>
        <w:t xml:space="preserve">) </w:t>
      </w:r>
      <w:r w:rsidR="004A27A5" w:rsidRPr="001714D4">
        <w:rPr>
          <w:rFonts w:ascii="Arial" w:hAnsi="Arial" w:cs="Arial"/>
          <w:b/>
          <w:color w:val="000000" w:themeColor="text1"/>
        </w:rPr>
        <w:t>réalisé moins de 24</w:t>
      </w:r>
      <w:r w:rsidRPr="001714D4">
        <w:rPr>
          <w:rFonts w:ascii="Arial" w:hAnsi="Arial" w:cs="Arial"/>
          <w:b/>
          <w:color w:val="000000" w:themeColor="text1"/>
        </w:rPr>
        <w:t xml:space="preserve">  heures avant le contrôle du passe sanitaire</w:t>
      </w:r>
      <w:r w:rsidRPr="001714D4">
        <w:rPr>
          <w:rFonts w:ascii="Arial" w:hAnsi="Arial" w:cs="Arial"/>
          <w:color w:val="000000" w:themeColor="text1"/>
        </w:rPr>
        <w:t xml:space="preserve"> (délai non flexible - </w:t>
      </w:r>
      <w:r w:rsidRPr="001714D4">
        <w:rPr>
          <w:rFonts w:ascii="Arial" w:hAnsi="Arial" w:cs="Arial"/>
          <w:color w:val="000000" w:themeColor="text1"/>
          <w:lang w:eastAsia="en-US"/>
        </w:rPr>
        <w:t>compris entre l’heure du test et l’heure du contrôle)</w:t>
      </w:r>
      <w:r w:rsidRPr="001714D4">
        <w:rPr>
          <w:rFonts w:ascii="Arial" w:hAnsi="Arial" w:cs="Arial"/>
          <w:color w:val="000000" w:themeColor="text1"/>
        </w:rPr>
        <w:t> ;</w:t>
      </w:r>
    </w:p>
    <w:p w14:paraId="5D5A7A58" w14:textId="77777777" w:rsidR="00813470" w:rsidRPr="001714D4" w:rsidRDefault="00813470" w:rsidP="003D0992">
      <w:pPr>
        <w:pStyle w:val="xmsonormal"/>
        <w:numPr>
          <w:ilvl w:val="1"/>
          <w:numId w:val="16"/>
        </w:numPr>
        <w:spacing w:before="0" w:beforeAutospacing="0" w:after="0" w:afterAutospacing="0" w:line="0" w:lineRule="atLeast"/>
        <w:jc w:val="both"/>
        <w:rPr>
          <w:rFonts w:ascii="Arial" w:hAnsi="Arial" w:cs="Arial"/>
          <w:b/>
          <w:color w:val="000000" w:themeColor="text1"/>
          <w:u w:val="single"/>
        </w:rPr>
      </w:pPr>
      <w:proofErr w:type="gramStart"/>
      <w:r w:rsidRPr="001714D4">
        <w:rPr>
          <w:rFonts w:ascii="Arial" w:hAnsi="Arial" w:cs="Arial"/>
          <w:b/>
          <w:color w:val="000000" w:themeColor="text1"/>
          <w:u w:val="single"/>
        </w:rPr>
        <w:t>soit</w:t>
      </w:r>
      <w:proofErr w:type="gramEnd"/>
      <w:r w:rsidRPr="001714D4">
        <w:rPr>
          <w:rFonts w:ascii="Arial" w:hAnsi="Arial" w:cs="Arial"/>
          <w:b/>
          <w:color w:val="000000" w:themeColor="text1"/>
          <w:u w:val="single"/>
        </w:rPr>
        <w:t xml:space="preserve"> l’attestation de statut vaccinal complet ;</w:t>
      </w:r>
    </w:p>
    <w:p w14:paraId="73147A00" w14:textId="77777777" w:rsidR="00813470" w:rsidRPr="003D0992" w:rsidRDefault="00813470" w:rsidP="003D0992">
      <w:pPr>
        <w:pStyle w:val="xmsonormal"/>
        <w:numPr>
          <w:ilvl w:val="1"/>
          <w:numId w:val="16"/>
        </w:numPr>
        <w:spacing w:before="0" w:beforeAutospacing="0" w:after="0" w:afterAutospacing="0" w:line="0" w:lineRule="atLeast"/>
        <w:jc w:val="both"/>
        <w:rPr>
          <w:rFonts w:ascii="Arial" w:hAnsi="Arial" w:cs="Arial"/>
          <w:color w:val="000000" w:themeColor="text1"/>
        </w:rPr>
      </w:pPr>
      <w:proofErr w:type="gramStart"/>
      <w:r w:rsidRPr="003D0992">
        <w:rPr>
          <w:rFonts w:ascii="Arial" w:hAnsi="Arial" w:cs="Arial"/>
          <w:b/>
          <w:color w:val="000000" w:themeColor="text1"/>
          <w:u w:val="single"/>
        </w:rPr>
        <w:t>soit</w:t>
      </w:r>
      <w:proofErr w:type="gramEnd"/>
      <w:r w:rsidRPr="003D0992">
        <w:rPr>
          <w:rFonts w:ascii="Arial" w:hAnsi="Arial" w:cs="Arial"/>
          <w:b/>
          <w:color w:val="000000" w:themeColor="text1"/>
          <w:u w:val="single"/>
        </w:rPr>
        <w:t xml:space="preserve"> le certificat de rétablissement après contamination à la covid</w:t>
      </w:r>
      <w:r w:rsidRPr="003D0992">
        <w:rPr>
          <w:rFonts w:ascii="Arial" w:hAnsi="Arial" w:cs="Arial"/>
          <w:b/>
          <w:color w:val="000000" w:themeColor="text1"/>
        </w:rPr>
        <w:t xml:space="preserve"> (</w:t>
      </w:r>
      <w:r w:rsidRPr="003D0992">
        <w:rPr>
          <w:rFonts w:ascii="Arial" w:hAnsi="Arial" w:cs="Arial"/>
          <w:bCs/>
          <w:color w:val="000000" w:themeColor="text1"/>
          <w:lang w:eastAsia="en-US"/>
        </w:rPr>
        <w:t>consistant en un test RT-PCR positif datant de plus de 11 jours et de moins de 6 mois</w:t>
      </w:r>
      <w:r w:rsidR="00DC4AC7" w:rsidRPr="003D0992">
        <w:rPr>
          <w:rFonts w:ascii="Arial" w:hAnsi="Arial" w:cs="Arial"/>
          <w:bCs/>
          <w:color w:val="000000" w:themeColor="text1"/>
          <w:lang w:eastAsia="en-US"/>
        </w:rPr>
        <w:t xml:space="preserve">. </w:t>
      </w:r>
      <w:r w:rsidR="00DC4AC7" w:rsidRPr="003D0992">
        <w:rPr>
          <w:rFonts w:ascii="Arial" w:hAnsi="Arial" w:cs="Arial"/>
          <w:szCs w:val="20"/>
        </w:rPr>
        <w:t>Les résultats de tests sérologiques ne sont pas acceptés</w:t>
      </w:r>
      <w:r w:rsidRPr="003D0992">
        <w:rPr>
          <w:rFonts w:ascii="Arial" w:hAnsi="Arial" w:cs="Arial"/>
          <w:bCs/>
          <w:color w:val="000000" w:themeColor="text1"/>
          <w:lang w:eastAsia="en-US"/>
        </w:rPr>
        <w:t>)</w:t>
      </w:r>
      <w:r w:rsidRPr="003D0992">
        <w:rPr>
          <w:rFonts w:ascii="Arial" w:hAnsi="Arial" w:cs="Arial"/>
          <w:color w:val="000000" w:themeColor="text1"/>
        </w:rPr>
        <w:t>.</w:t>
      </w:r>
    </w:p>
    <w:p w14:paraId="739951C0" w14:textId="77777777" w:rsidR="00813470" w:rsidRPr="003D0992" w:rsidRDefault="00813470" w:rsidP="003D0992">
      <w:pPr>
        <w:pStyle w:val="Paragraphedeliste"/>
        <w:widowControl w:val="0"/>
        <w:numPr>
          <w:ilvl w:val="0"/>
          <w:numId w:val="17"/>
        </w:numPr>
        <w:autoSpaceDE w:val="0"/>
        <w:autoSpaceDN w:val="0"/>
        <w:adjustRightInd w:val="0"/>
        <w:spacing w:after="240" w:line="0" w:lineRule="atLeast"/>
        <w:jc w:val="both"/>
        <w:rPr>
          <w:rFonts w:ascii="Arial" w:hAnsi="Arial" w:cs="Arial"/>
          <w:color w:val="000000" w:themeColor="text1"/>
        </w:rPr>
      </w:pPr>
      <w:r w:rsidRPr="003D0992">
        <w:rPr>
          <w:rFonts w:ascii="Arial" w:hAnsi="Arial" w:cs="Arial"/>
          <w:color w:val="000000" w:themeColor="text1"/>
        </w:rPr>
        <w:t xml:space="preserve">Ou </w:t>
      </w:r>
      <w:r w:rsidRPr="003D0992">
        <w:rPr>
          <w:rFonts w:ascii="Arial" w:hAnsi="Arial" w:cs="Arial"/>
          <w:b/>
          <w:color w:val="000000" w:themeColor="text1"/>
        </w:rPr>
        <w:t>un justificatif de contre-indication médicale à la vaccination</w:t>
      </w:r>
      <w:r w:rsidR="00EF4CA0">
        <w:rPr>
          <w:rFonts w:ascii="Arial" w:hAnsi="Arial" w:cs="Arial"/>
          <w:b/>
          <w:color w:val="000000" w:themeColor="text1"/>
        </w:rPr>
        <w:t>,</w:t>
      </w:r>
      <w:r w:rsidRPr="003D0992">
        <w:rPr>
          <w:rFonts w:ascii="Arial" w:hAnsi="Arial" w:cs="Arial"/>
          <w:b/>
          <w:color w:val="000000" w:themeColor="text1"/>
        </w:rPr>
        <w:t xml:space="preserve"> délivré par un médecin</w:t>
      </w:r>
      <w:r w:rsidR="00F76D6D">
        <w:rPr>
          <w:rFonts w:ascii="Arial" w:hAnsi="Arial" w:cs="Arial"/>
          <w:b/>
          <w:color w:val="000000" w:themeColor="text1"/>
        </w:rPr>
        <w:t xml:space="preserve"> </w:t>
      </w:r>
      <w:r w:rsidR="00F76D6D" w:rsidRPr="00455FD6">
        <w:rPr>
          <w:rFonts w:ascii="Arial" w:hAnsi="Arial" w:cs="Arial"/>
          <w:color w:val="000000" w:themeColor="text1"/>
        </w:rPr>
        <w:t xml:space="preserve">sur un formulaire homologué transmis par le bénéficiaire à </w:t>
      </w:r>
      <w:r w:rsidR="00F76D6D" w:rsidRPr="00455FD6">
        <w:rPr>
          <w:rFonts w:ascii="Arial" w:hAnsi="Arial" w:cs="Arial"/>
          <w:color w:val="000000" w:themeColor="text1"/>
        </w:rPr>
        <w:lastRenderedPageBreak/>
        <w:t>son Assurance Maladie</w:t>
      </w:r>
      <w:r w:rsidRPr="00455FD6">
        <w:rPr>
          <w:rFonts w:ascii="Arial" w:hAnsi="Arial" w:cs="Arial"/>
          <w:b/>
          <w:color w:val="000000" w:themeColor="text1"/>
        </w:rPr>
        <w:t xml:space="preserve"> </w:t>
      </w:r>
      <w:r w:rsidRPr="003D0992">
        <w:rPr>
          <w:rFonts w:ascii="Arial" w:hAnsi="Arial" w:cs="Arial"/>
          <w:color w:val="000000" w:themeColor="text1"/>
        </w:rPr>
        <w:t>(art. 2-4 et Annexe 2).</w:t>
      </w:r>
    </w:p>
    <w:p w14:paraId="5BE22769" w14:textId="77777777" w:rsidR="00813470" w:rsidRPr="003D0992" w:rsidRDefault="00813470" w:rsidP="003D0992">
      <w:pPr>
        <w:pStyle w:val="Paragraphedeliste"/>
        <w:widowControl w:val="0"/>
        <w:numPr>
          <w:ilvl w:val="0"/>
          <w:numId w:val="16"/>
        </w:numPr>
        <w:autoSpaceDE w:val="0"/>
        <w:autoSpaceDN w:val="0"/>
        <w:adjustRightInd w:val="0"/>
        <w:spacing w:after="240" w:line="0" w:lineRule="atLeast"/>
        <w:jc w:val="both"/>
        <w:rPr>
          <w:rFonts w:ascii="Arial" w:hAnsi="Arial" w:cs="Arial"/>
          <w:color w:val="000000" w:themeColor="text1"/>
        </w:rPr>
      </w:pPr>
      <w:r w:rsidRPr="003D0992">
        <w:rPr>
          <w:rFonts w:ascii="Arial" w:hAnsi="Arial" w:cs="Arial"/>
          <w:color w:val="000000" w:themeColor="text1"/>
        </w:rPr>
        <w:t>Le justificatif du statut vaccinal complet est conditionné à :</w:t>
      </w:r>
    </w:p>
    <w:p w14:paraId="0E0EE04F" w14:textId="77777777" w:rsidR="00813470" w:rsidRPr="003D0992" w:rsidRDefault="00813470" w:rsidP="003D0992">
      <w:pPr>
        <w:pStyle w:val="Paragraphedeliste"/>
        <w:widowControl w:val="0"/>
        <w:numPr>
          <w:ilvl w:val="1"/>
          <w:numId w:val="16"/>
        </w:numPr>
        <w:autoSpaceDE w:val="0"/>
        <w:autoSpaceDN w:val="0"/>
        <w:adjustRightInd w:val="0"/>
        <w:spacing w:after="240" w:line="0" w:lineRule="atLeast"/>
        <w:jc w:val="both"/>
        <w:rPr>
          <w:rFonts w:ascii="Arial" w:hAnsi="Arial" w:cs="Arial"/>
          <w:color w:val="000000" w:themeColor="text1"/>
        </w:rPr>
      </w:pPr>
      <w:proofErr w:type="gramStart"/>
      <w:r w:rsidRPr="003D0992">
        <w:rPr>
          <w:rFonts w:ascii="Arial" w:hAnsi="Arial" w:cs="Arial"/>
          <w:color w:val="000000" w:themeColor="text1"/>
        </w:rPr>
        <w:t>un</w:t>
      </w:r>
      <w:proofErr w:type="gramEnd"/>
      <w:r w:rsidRPr="003D0992">
        <w:rPr>
          <w:rFonts w:ascii="Arial" w:hAnsi="Arial" w:cs="Arial"/>
          <w:color w:val="000000" w:themeColor="text1"/>
        </w:rPr>
        <w:t xml:space="preserve"> vaccin reconnu par la France ( </w:t>
      </w:r>
      <w:hyperlink r:id="rId14" w:history="1">
        <w:r w:rsidRPr="003D0992">
          <w:rPr>
            <w:rStyle w:val="Lienhypertexte"/>
            <w:rFonts w:ascii="Arial" w:hAnsi="Arial" w:cs="Arial"/>
            <w:color w:val="000000" w:themeColor="text1"/>
          </w:rPr>
          <w:t>https://www.gouvernement.fr/info-coronavirus/vaccins</w:t>
        </w:r>
      </w:hyperlink>
      <w:r w:rsidRPr="003D0992">
        <w:rPr>
          <w:rFonts w:ascii="Arial" w:hAnsi="Arial" w:cs="Arial"/>
          <w:color w:val="000000" w:themeColor="text1"/>
        </w:rPr>
        <w:t xml:space="preserve"> ). </w:t>
      </w:r>
    </w:p>
    <w:p w14:paraId="6BBFDF28" w14:textId="77777777" w:rsidR="00813470" w:rsidRPr="001714D4" w:rsidRDefault="00813470" w:rsidP="003D0992">
      <w:pPr>
        <w:pStyle w:val="Paragraphedeliste"/>
        <w:widowControl w:val="0"/>
        <w:numPr>
          <w:ilvl w:val="1"/>
          <w:numId w:val="16"/>
        </w:numPr>
        <w:autoSpaceDE w:val="0"/>
        <w:autoSpaceDN w:val="0"/>
        <w:adjustRightInd w:val="0"/>
        <w:spacing w:after="240" w:line="0" w:lineRule="atLeast"/>
        <w:jc w:val="both"/>
        <w:rPr>
          <w:rFonts w:ascii="Arial" w:hAnsi="Arial" w:cs="Arial"/>
          <w:color w:val="000000" w:themeColor="text1"/>
        </w:rPr>
      </w:pPr>
      <w:proofErr w:type="gramStart"/>
      <w:r w:rsidRPr="003D0992">
        <w:rPr>
          <w:rFonts w:ascii="Arial" w:hAnsi="Arial" w:cs="Arial"/>
          <w:color w:val="000000" w:themeColor="text1"/>
        </w:rPr>
        <w:t>l’injection</w:t>
      </w:r>
      <w:proofErr w:type="gramEnd"/>
      <w:r w:rsidRPr="003D0992">
        <w:rPr>
          <w:rFonts w:ascii="Arial" w:hAnsi="Arial" w:cs="Arial"/>
          <w:color w:val="000000" w:themeColor="text1"/>
        </w:rPr>
        <w:t xml:space="preserve"> du</w:t>
      </w:r>
      <w:r w:rsidR="00EF4CA0">
        <w:rPr>
          <w:rFonts w:ascii="Arial" w:hAnsi="Arial" w:cs="Arial"/>
          <w:color w:val="000000" w:themeColor="text1"/>
        </w:rPr>
        <w:t xml:space="preserve"> nombre de doses préconisé et le respect du</w:t>
      </w:r>
      <w:r w:rsidRPr="003D0992">
        <w:rPr>
          <w:rFonts w:ascii="Arial" w:hAnsi="Arial" w:cs="Arial"/>
          <w:color w:val="000000" w:themeColor="text1"/>
        </w:rPr>
        <w:t xml:space="preserve"> délai fixé pour son efficacité</w:t>
      </w:r>
      <w:r w:rsidR="00423AAD" w:rsidRPr="00423AAD">
        <w:rPr>
          <w:rFonts w:ascii="Arial" w:hAnsi="Arial" w:cs="Arial"/>
          <w:color w:val="000000" w:themeColor="text1"/>
        </w:rPr>
        <w:t xml:space="preserve">. </w:t>
      </w:r>
      <w:r w:rsidRPr="00423AAD">
        <w:rPr>
          <w:rFonts w:ascii="Arial" w:hAnsi="Arial" w:cs="Arial"/>
          <w:color w:val="000000" w:themeColor="text1"/>
        </w:rPr>
        <w:t> </w:t>
      </w:r>
    </w:p>
    <w:p w14:paraId="3AE10508" w14:textId="77777777" w:rsidR="004A27A5" w:rsidRPr="001714D4" w:rsidRDefault="004A27A5" w:rsidP="004A27A5">
      <w:pPr>
        <w:pStyle w:val="Paragraphedeliste"/>
        <w:widowControl w:val="0"/>
        <w:numPr>
          <w:ilvl w:val="1"/>
          <w:numId w:val="16"/>
        </w:numPr>
        <w:autoSpaceDE w:val="0"/>
        <w:autoSpaceDN w:val="0"/>
        <w:adjustRightInd w:val="0"/>
        <w:spacing w:after="240" w:line="340" w:lineRule="atLeast"/>
        <w:ind w:left="1440"/>
        <w:jc w:val="both"/>
        <w:rPr>
          <w:rFonts w:ascii="Arial" w:hAnsi="Arial" w:cs="Arial"/>
          <w:color w:val="000000" w:themeColor="text1"/>
        </w:rPr>
      </w:pPr>
      <w:r w:rsidRPr="001714D4">
        <w:rPr>
          <w:rFonts w:ascii="Arial" w:hAnsi="Arial" w:cs="Arial"/>
          <w:color w:val="000000" w:themeColor="text1"/>
          <w:u w:val="single"/>
        </w:rPr>
        <w:t>A partir du 15 décembre 2021</w:t>
      </w:r>
      <w:r w:rsidRPr="001714D4">
        <w:rPr>
          <w:rFonts w:ascii="Arial" w:hAnsi="Arial" w:cs="Arial"/>
          <w:color w:val="000000" w:themeColor="text1"/>
        </w:rPr>
        <w:t xml:space="preserve"> : </w:t>
      </w:r>
      <w:r w:rsidRPr="001714D4">
        <w:rPr>
          <w:rFonts w:ascii="Arial" w:hAnsi="Arial" w:cs="Arial"/>
          <w:bCs/>
          <w:color w:val="000000" w:themeColor="text1"/>
        </w:rPr>
        <w:t xml:space="preserve">il sera conditionné </w:t>
      </w:r>
      <w:r w:rsidR="00423AAD" w:rsidRPr="001714D4">
        <w:rPr>
          <w:rFonts w:ascii="Arial" w:hAnsi="Arial" w:cs="Arial"/>
          <w:bCs/>
          <w:color w:val="000000" w:themeColor="text1"/>
        </w:rPr>
        <w:t xml:space="preserve">par une injection complémentaire </w:t>
      </w:r>
      <w:r w:rsidRPr="001714D4">
        <w:rPr>
          <w:rFonts w:ascii="Arial" w:hAnsi="Arial" w:cs="Arial"/>
          <w:bCs/>
          <w:color w:val="000000" w:themeColor="text1"/>
        </w:rPr>
        <w:t>pour les 65 ans</w:t>
      </w:r>
      <w:r w:rsidR="008D5C1A" w:rsidRPr="001714D4">
        <w:rPr>
          <w:rFonts w:ascii="Arial" w:hAnsi="Arial" w:cs="Arial"/>
          <w:bCs/>
          <w:color w:val="000000" w:themeColor="text1"/>
        </w:rPr>
        <w:t xml:space="preserve"> et plus (</w:t>
      </w:r>
      <w:r w:rsidR="00423AAD">
        <w:rPr>
          <w:rFonts w:ascii="Arial" w:hAnsi="Arial" w:cs="Arial"/>
          <w:bCs/>
          <w:color w:val="000000" w:themeColor="text1"/>
        </w:rPr>
        <w:t xml:space="preserve">injection de rappel </w:t>
      </w:r>
      <w:r w:rsidRPr="001714D4">
        <w:rPr>
          <w:rFonts w:ascii="Arial" w:hAnsi="Arial" w:cs="Arial"/>
          <w:bCs/>
          <w:color w:val="000000" w:themeColor="text1"/>
        </w:rPr>
        <w:t>réalisée 5 mois minimum à 7 mois maximum après la dernière injection ou après une contamination au Covid)</w:t>
      </w:r>
      <w:r w:rsidR="00423AAD">
        <w:rPr>
          <w:rFonts w:ascii="Arial" w:hAnsi="Arial" w:cs="Arial"/>
          <w:bCs/>
          <w:color w:val="000000" w:themeColor="text1"/>
        </w:rPr>
        <w:t xml:space="preserve"> ainsi que pour les personnes vaccinées avec le vaccin Janssen quel</w:t>
      </w:r>
      <w:r w:rsidR="00BA0B6E">
        <w:rPr>
          <w:rFonts w:ascii="Arial" w:hAnsi="Arial" w:cs="Arial"/>
          <w:bCs/>
          <w:color w:val="000000" w:themeColor="text1"/>
        </w:rPr>
        <w:t xml:space="preserve"> </w:t>
      </w:r>
      <w:r w:rsidR="00423AAD">
        <w:rPr>
          <w:rFonts w:ascii="Arial" w:hAnsi="Arial" w:cs="Arial"/>
          <w:bCs/>
          <w:color w:val="000000" w:themeColor="text1"/>
        </w:rPr>
        <w:t>que soit leur âge (injection réalisée 1 mois minimum à 2 mois maximum après la 1</w:t>
      </w:r>
      <w:r w:rsidR="00423AAD" w:rsidRPr="0099606A">
        <w:rPr>
          <w:rFonts w:ascii="Arial" w:hAnsi="Arial" w:cs="Arial"/>
          <w:bCs/>
          <w:color w:val="000000" w:themeColor="text1"/>
          <w:vertAlign w:val="superscript"/>
        </w:rPr>
        <w:t>ère</w:t>
      </w:r>
      <w:r w:rsidR="00423AAD">
        <w:rPr>
          <w:rFonts w:ascii="Arial" w:hAnsi="Arial" w:cs="Arial"/>
          <w:bCs/>
          <w:color w:val="000000" w:themeColor="text1"/>
        </w:rPr>
        <w:t xml:space="preserve"> injection)</w:t>
      </w:r>
      <w:r w:rsidRPr="001714D4">
        <w:rPr>
          <w:rFonts w:ascii="Arial" w:hAnsi="Arial" w:cs="Arial"/>
          <w:bCs/>
          <w:color w:val="000000" w:themeColor="text1"/>
        </w:rPr>
        <w:t>.</w:t>
      </w:r>
    </w:p>
    <w:p w14:paraId="658AD55A" w14:textId="77777777" w:rsidR="004A27A5" w:rsidRPr="001714D4" w:rsidRDefault="004A27A5" w:rsidP="004A27A5">
      <w:pPr>
        <w:pStyle w:val="Paragraphedeliste"/>
        <w:widowControl w:val="0"/>
        <w:numPr>
          <w:ilvl w:val="1"/>
          <w:numId w:val="16"/>
        </w:numPr>
        <w:autoSpaceDE w:val="0"/>
        <w:autoSpaceDN w:val="0"/>
        <w:adjustRightInd w:val="0"/>
        <w:spacing w:after="240" w:line="340" w:lineRule="atLeast"/>
        <w:ind w:left="1440"/>
        <w:jc w:val="both"/>
        <w:rPr>
          <w:rFonts w:ascii="Arial" w:hAnsi="Arial" w:cs="Arial"/>
          <w:color w:val="000000" w:themeColor="text1"/>
        </w:rPr>
      </w:pPr>
      <w:r w:rsidRPr="001714D4">
        <w:rPr>
          <w:rFonts w:ascii="Arial" w:hAnsi="Arial" w:cs="Arial"/>
          <w:color w:val="000000" w:themeColor="text1"/>
          <w:u w:val="single"/>
        </w:rPr>
        <w:t>A compter du 15 janvier 2021</w:t>
      </w:r>
      <w:r w:rsidRPr="001714D4">
        <w:rPr>
          <w:rFonts w:ascii="Arial" w:hAnsi="Arial" w:cs="Arial"/>
          <w:color w:val="000000" w:themeColor="text1"/>
        </w:rPr>
        <w:t xml:space="preserve"> : la même condition d’injection complémentaire s’appliquera aux </w:t>
      </w:r>
      <w:r w:rsidRPr="001714D4">
        <w:rPr>
          <w:rFonts w:ascii="Arial" w:hAnsi="Arial" w:cs="Arial"/>
          <w:bCs/>
          <w:color w:val="000000" w:themeColor="text1"/>
        </w:rPr>
        <w:t>18 à 64 ans.</w:t>
      </w:r>
    </w:p>
    <w:p w14:paraId="1A27C88C" w14:textId="77777777" w:rsidR="004A27A5" w:rsidRDefault="004A27A5" w:rsidP="004A27A5">
      <w:pPr>
        <w:pStyle w:val="Paragraphedeliste"/>
        <w:widowControl w:val="0"/>
        <w:autoSpaceDE w:val="0"/>
        <w:autoSpaceDN w:val="0"/>
        <w:adjustRightInd w:val="0"/>
        <w:spacing w:after="240" w:line="0" w:lineRule="atLeast"/>
        <w:ind w:left="1779"/>
        <w:jc w:val="both"/>
        <w:rPr>
          <w:rFonts w:ascii="Arial" w:hAnsi="Arial" w:cs="Arial"/>
          <w:color w:val="000000" w:themeColor="text1"/>
        </w:rPr>
      </w:pPr>
    </w:p>
    <w:p w14:paraId="03455717" w14:textId="77777777" w:rsidR="00541359" w:rsidRDefault="00541359" w:rsidP="00541359">
      <w:pPr>
        <w:pStyle w:val="Paragraphedeliste"/>
        <w:widowControl w:val="0"/>
        <w:autoSpaceDE w:val="0"/>
        <w:autoSpaceDN w:val="0"/>
        <w:adjustRightInd w:val="0"/>
        <w:spacing w:after="240" w:line="0" w:lineRule="atLeast"/>
        <w:ind w:left="1779"/>
        <w:jc w:val="both"/>
        <w:rPr>
          <w:rFonts w:ascii="Arial" w:hAnsi="Arial" w:cs="Arial"/>
          <w:color w:val="000000" w:themeColor="text1"/>
        </w:rPr>
      </w:pPr>
    </w:p>
    <w:p w14:paraId="162AB1A0" w14:textId="77777777" w:rsidR="00541359" w:rsidRPr="00EF4CA0" w:rsidRDefault="002003BC" w:rsidP="002003BC">
      <w:pPr>
        <w:widowControl w:val="0"/>
        <w:autoSpaceDE w:val="0"/>
        <w:autoSpaceDN w:val="0"/>
        <w:adjustRightInd w:val="0"/>
        <w:spacing w:after="240" w:line="0" w:lineRule="atLeast"/>
        <w:jc w:val="both"/>
        <w:rPr>
          <w:rFonts w:ascii="Arial" w:hAnsi="Arial" w:cs="Arial"/>
          <w:b/>
          <w:color w:val="000000" w:themeColor="text1"/>
          <w:sz w:val="28"/>
          <w:szCs w:val="28"/>
          <w:u w:val="single"/>
        </w:rPr>
      </w:pPr>
      <w:r w:rsidRPr="00EF4CA0">
        <w:rPr>
          <w:rFonts w:ascii="Arial" w:hAnsi="Arial" w:cs="Arial"/>
          <w:b/>
          <w:color w:val="000000" w:themeColor="text1"/>
          <w:sz w:val="28"/>
          <w:szCs w:val="28"/>
          <w:u w:val="single"/>
        </w:rPr>
        <w:t xml:space="preserve">D/ </w:t>
      </w:r>
      <w:r w:rsidR="00EF4CA0">
        <w:rPr>
          <w:rFonts w:ascii="Arial" w:hAnsi="Arial" w:cs="Arial"/>
          <w:b/>
          <w:color w:val="000000" w:themeColor="text1"/>
          <w:sz w:val="28"/>
          <w:szCs w:val="28"/>
          <w:u w:val="single"/>
        </w:rPr>
        <w:t xml:space="preserve">Le </w:t>
      </w:r>
      <w:r w:rsidR="00EF4CA0" w:rsidRPr="00EF4CA0">
        <w:rPr>
          <w:rFonts w:ascii="Arial" w:hAnsi="Arial" w:cs="Arial"/>
          <w:b/>
          <w:color w:val="000000" w:themeColor="text1"/>
          <w:sz w:val="28"/>
          <w:szCs w:val="28"/>
          <w:u w:val="single"/>
        </w:rPr>
        <w:t>passe sanitaire ne dispense pas des gestes barrières</w:t>
      </w:r>
    </w:p>
    <w:p w14:paraId="7EECF74D" w14:textId="77777777" w:rsidR="00F043D4" w:rsidRDefault="009404C5" w:rsidP="003523F1">
      <w:pPr>
        <w:spacing w:after="160" w:line="0" w:lineRule="atLeast"/>
        <w:ind w:firstLine="708"/>
        <w:rPr>
          <w:rFonts w:ascii="Arial" w:hAnsi="Arial" w:cs="Arial"/>
          <w:szCs w:val="20"/>
        </w:rPr>
      </w:pPr>
      <w:proofErr w:type="gramStart"/>
      <w:r w:rsidRPr="009404C5">
        <w:rPr>
          <w:rFonts w:ascii="Arial" w:hAnsi="Arial" w:cs="Arial"/>
          <w:szCs w:val="20"/>
        </w:rPr>
        <w:t>Le passe sanitaire</w:t>
      </w:r>
      <w:proofErr w:type="gramEnd"/>
      <w:r w:rsidRPr="009404C5">
        <w:rPr>
          <w:rFonts w:ascii="Arial" w:hAnsi="Arial" w:cs="Arial"/>
          <w:szCs w:val="20"/>
        </w:rPr>
        <w:t xml:space="preserve"> complète les gestes barrières et ne s’y substitue pas.</w:t>
      </w:r>
    </w:p>
    <w:p w14:paraId="63D8544F" w14:textId="77777777" w:rsidR="009404C5" w:rsidRDefault="009404C5" w:rsidP="00E0433A">
      <w:pPr>
        <w:spacing w:after="160" w:line="0" w:lineRule="atLeast"/>
        <w:rPr>
          <w:rFonts w:ascii="Arial" w:hAnsi="Arial" w:cs="Arial"/>
          <w:szCs w:val="20"/>
        </w:rPr>
      </w:pPr>
    </w:p>
    <w:p w14:paraId="7D2746F8" w14:textId="77777777" w:rsidR="009229E6" w:rsidRPr="009404C5" w:rsidRDefault="009229E6" w:rsidP="00E0433A">
      <w:pPr>
        <w:spacing w:after="160" w:line="0" w:lineRule="atLeast"/>
        <w:rPr>
          <w:rFonts w:ascii="Arial" w:hAnsi="Arial" w:cs="Arial"/>
          <w:szCs w:val="20"/>
        </w:rPr>
      </w:pPr>
    </w:p>
    <w:p w14:paraId="66DA83FD" w14:textId="77777777" w:rsidR="009229E6" w:rsidRDefault="00F043D4" w:rsidP="009229E6">
      <w:pPr>
        <w:widowControl w:val="0"/>
        <w:autoSpaceDE w:val="0"/>
        <w:autoSpaceDN w:val="0"/>
        <w:adjustRightInd w:val="0"/>
        <w:spacing w:after="240" w:line="0" w:lineRule="atLeast"/>
        <w:jc w:val="center"/>
        <w:rPr>
          <w:rFonts w:ascii="Arial" w:hAnsi="Arial" w:cs="Arial"/>
          <w:b/>
          <w:bCs/>
          <w:color w:val="0070C0"/>
          <w:sz w:val="28"/>
          <w:szCs w:val="28"/>
          <w:u w:val="single"/>
        </w:rPr>
      </w:pPr>
      <w:r w:rsidRPr="000A5EAC">
        <w:rPr>
          <w:rFonts w:ascii="Arial" w:hAnsi="Arial" w:cs="Arial"/>
          <w:b/>
          <w:bCs/>
          <w:color w:val="0070C0"/>
          <w:sz w:val="28"/>
          <w:szCs w:val="28"/>
          <w:u w:val="single"/>
        </w:rPr>
        <w:t xml:space="preserve"> LIMITER LA DENSITE DE POPULATION</w:t>
      </w:r>
    </w:p>
    <w:p w14:paraId="3B84CA0E" w14:textId="77777777" w:rsidR="00ED22D9" w:rsidRPr="00ED22D9" w:rsidRDefault="00836DE8" w:rsidP="003D0992">
      <w:pPr>
        <w:spacing w:after="160" w:line="0" w:lineRule="atLeast"/>
        <w:jc w:val="both"/>
        <w:rPr>
          <w:rFonts w:ascii="Arial" w:hAnsi="Arial" w:cs="Arial"/>
          <w:b/>
          <w:bCs/>
          <w:sz w:val="22"/>
          <w:szCs w:val="22"/>
        </w:rPr>
      </w:pPr>
      <w:r w:rsidRPr="00ED22D9">
        <w:rPr>
          <w:rFonts w:ascii="Arial" w:hAnsi="Arial" w:cs="Arial"/>
          <w:b/>
          <w:bCs/>
          <w:sz w:val="22"/>
          <w:szCs w:val="22"/>
          <w:highlight w:val="yellow"/>
        </w:rPr>
        <w:t>Les ERP de type P (salles de danse) sont fermés jusqu’au 23 janvier. Jusqu’à la même date, les activités de danse du public sont interdites dans les restaurants et débits de boisson.</w:t>
      </w:r>
    </w:p>
    <w:p w14:paraId="5A10242D" w14:textId="610C9A35" w:rsidR="00DB70D6" w:rsidRPr="00ED22D9" w:rsidRDefault="00D33431" w:rsidP="003D0992">
      <w:pPr>
        <w:spacing w:after="160" w:line="0" w:lineRule="atLeast"/>
        <w:jc w:val="both"/>
        <w:rPr>
          <w:rFonts w:ascii="Arial" w:hAnsi="Arial" w:cs="Arial"/>
          <w:color w:val="111111"/>
          <w:sz w:val="22"/>
          <w:szCs w:val="22"/>
          <w:highlight w:val="yellow"/>
          <w:lang w:eastAsia="fr-FR"/>
        </w:rPr>
      </w:pPr>
      <w:r w:rsidRPr="00ED22D9">
        <w:rPr>
          <w:rFonts w:ascii="Arial" w:hAnsi="Arial" w:cs="Arial"/>
          <w:color w:val="111111"/>
          <w:sz w:val="22"/>
          <w:szCs w:val="22"/>
          <w:highlight w:val="yellow"/>
          <w:lang w:eastAsia="fr-FR"/>
        </w:rPr>
        <w:t xml:space="preserve">Dans les ERP de type L, CTS, PA, X </w:t>
      </w:r>
      <w:r w:rsidR="00DB70D6" w:rsidRPr="00ED22D9">
        <w:rPr>
          <w:rFonts w:ascii="Arial" w:hAnsi="Arial" w:cs="Arial"/>
          <w:color w:val="111111"/>
          <w:sz w:val="22"/>
          <w:szCs w:val="22"/>
          <w:highlight w:val="yellow"/>
          <w:lang w:eastAsia="fr-FR"/>
        </w:rPr>
        <w:t>et jusqu’au 23 janvier 2021 </w:t>
      </w:r>
      <w:r w:rsidR="006404FB" w:rsidRPr="00ED22D9">
        <w:rPr>
          <w:rFonts w:ascii="Arial" w:hAnsi="Arial" w:cs="Arial"/>
          <w:color w:val="111111"/>
          <w:sz w:val="22"/>
          <w:szCs w:val="22"/>
          <w:highlight w:val="yellow"/>
          <w:lang w:eastAsia="fr-FR"/>
        </w:rPr>
        <w:t xml:space="preserve">(articles 42 et </w:t>
      </w:r>
      <w:r w:rsidRPr="00ED22D9">
        <w:rPr>
          <w:rFonts w:ascii="Arial" w:hAnsi="Arial" w:cs="Arial"/>
          <w:color w:val="111111"/>
          <w:sz w:val="22"/>
          <w:szCs w:val="22"/>
          <w:highlight w:val="yellow"/>
          <w:lang w:eastAsia="fr-FR"/>
        </w:rPr>
        <w:t>45 du décret du 1</w:t>
      </w:r>
      <w:r w:rsidRPr="00ED22D9">
        <w:rPr>
          <w:rFonts w:ascii="Arial" w:hAnsi="Arial" w:cs="Arial"/>
          <w:color w:val="111111"/>
          <w:sz w:val="22"/>
          <w:szCs w:val="22"/>
          <w:highlight w:val="yellow"/>
          <w:vertAlign w:val="superscript"/>
          <w:lang w:eastAsia="fr-FR"/>
        </w:rPr>
        <w:t>er</w:t>
      </w:r>
      <w:r w:rsidRPr="00ED22D9">
        <w:rPr>
          <w:rFonts w:ascii="Arial" w:hAnsi="Arial" w:cs="Arial"/>
          <w:color w:val="111111"/>
          <w:sz w:val="22"/>
          <w:szCs w:val="22"/>
          <w:highlight w:val="yellow"/>
          <w:lang w:eastAsia="fr-FR"/>
        </w:rPr>
        <w:t xml:space="preserve"> juin 2021</w:t>
      </w:r>
      <w:proofErr w:type="gramStart"/>
      <w:r w:rsidRPr="00ED22D9">
        <w:rPr>
          <w:rFonts w:ascii="Arial" w:hAnsi="Arial" w:cs="Arial"/>
          <w:color w:val="111111"/>
          <w:sz w:val="22"/>
          <w:szCs w:val="22"/>
          <w:highlight w:val="yellow"/>
          <w:lang w:eastAsia="fr-FR"/>
        </w:rPr>
        <w:t>)</w:t>
      </w:r>
      <w:r w:rsidR="00DB70D6" w:rsidRPr="00ED22D9">
        <w:rPr>
          <w:rFonts w:ascii="Arial" w:hAnsi="Arial" w:cs="Arial"/>
          <w:color w:val="111111"/>
          <w:sz w:val="22"/>
          <w:szCs w:val="22"/>
          <w:highlight w:val="yellow"/>
          <w:lang w:eastAsia="fr-FR"/>
        </w:rPr>
        <w:t>:</w:t>
      </w:r>
      <w:proofErr w:type="gramEnd"/>
      <w:r w:rsidR="00DB70D6" w:rsidRPr="00ED22D9">
        <w:rPr>
          <w:rFonts w:ascii="Arial" w:hAnsi="Arial" w:cs="Arial"/>
          <w:color w:val="111111"/>
          <w:sz w:val="22"/>
          <w:szCs w:val="22"/>
          <w:highlight w:val="yellow"/>
          <w:lang w:eastAsia="fr-FR"/>
        </w:rPr>
        <w:t xml:space="preserve"> </w:t>
      </w:r>
    </w:p>
    <w:p w14:paraId="3848AE23" w14:textId="19F850EE" w:rsidR="00D33431" w:rsidRPr="00ED22D9" w:rsidRDefault="00D33431" w:rsidP="003D0992">
      <w:pPr>
        <w:spacing w:after="160" w:line="0" w:lineRule="atLeast"/>
        <w:jc w:val="both"/>
        <w:rPr>
          <w:rFonts w:ascii="Arial" w:hAnsi="Arial" w:cs="Arial"/>
          <w:color w:val="111111"/>
          <w:sz w:val="22"/>
          <w:szCs w:val="22"/>
          <w:lang w:eastAsia="fr-FR"/>
        </w:rPr>
      </w:pPr>
      <w:r w:rsidRPr="00ED22D9">
        <w:rPr>
          <w:rFonts w:ascii="Arial" w:hAnsi="Arial" w:cs="Arial"/>
          <w:color w:val="111111"/>
          <w:sz w:val="22"/>
          <w:szCs w:val="22"/>
          <w:highlight w:val="yellow"/>
          <w:lang w:eastAsia="fr-FR"/>
        </w:rPr>
        <w:t xml:space="preserve">- </w:t>
      </w:r>
      <w:r w:rsidR="00A62104" w:rsidRPr="00ED22D9">
        <w:rPr>
          <w:rFonts w:ascii="Arial" w:hAnsi="Arial" w:cs="Arial"/>
          <w:color w:val="111111"/>
          <w:sz w:val="22"/>
          <w:szCs w:val="22"/>
          <w:highlight w:val="yellow"/>
          <w:lang w:eastAsia="fr-FR"/>
        </w:rPr>
        <w:t>Les grands rassemblements sont limités</w:t>
      </w:r>
      <w:r w:rsidR="00DB5894">
        <w:rPr>
          <w:rFonts w:ascii="Arial" w:hAnsi="Arial" w:cs="Arial"/>
          <w:color w:val="111111"/>
          <w:sz w:val="22"/>
          <w:szCs w:val="22"/>
          <w:highlight w:val="yellow"/>
          <w:lang w:eastAsia="fr-FR"/>
        </w:rPr>
        <w:t xml:space="preserve"> </w:t>
      </w:r>
      <w:r w:rsidR="00A62104" w:rsidRPr="00ED22D9">
        <w:rPr>
          <w:rFonts w:ascii="Arial" w:hAnsi="Arial" w:cs="Arial"/>
          <w:color w:val="111111"/>
          <w:sz w:val="22"/>
          <w:szCs w:val="22"/>
          <w:highlight w:val="yellow"/>
          <w:lang w:eastAsia="fr-FR"/>
        </w:rPr>
        <w:t xml:space="preserve">à 2 000 spectateurs en intérieur et 5 000 en extérieur. </w:t>
      </w:r>
    </w:p>
    <w:p w14:paraId="574D3BBF" w14:textId="77777777" w:rsidR="00D33431" w:rsidRPr="00ED22D9" w:rsidRDefault="00D33431" w:rsidP="00D33431">
      <w:pPr>
        <w:spacing w:after="160" w:line="0" w:lineRule="atLeast"/>
        <w:jc w:val="both"/>
        <w:rPr>
          <w:rFonts w:ascii="Arial" w:hAnsi="Arial" w:cs="Arial"/>
          <w:color w:val="111111"/>
          <w:sz w:val="22"/>
          <w:szCs w:val="22"/>
          <w:highlight w:val="yellow"/>
          <w:lang w:eastAsia="fr-FR"/>
        </w:rPr>
      </w:pPr>
      <w:r w:rsidRPr="00ED22D9">
        <w:rPr>
          <w:rFonts w:ascii="Arial" w:hAnsi="Arial" w:cs="Arial"/>
          <w:color w:val="111111"/>
          <w:sz w:val="22"/>
          <w:szCs w:val="22"/>
          <w:highlight w:val="yellow"/>
          <w:lang w:eastAsia="fr-FR"/>
        </w:rPr>
        <w:t>-  les spectateurs accueillis doivent avoir une place assise ;</w:t>
      </w:r>
    </w:p>
    <w:p w14:paraId="376E3DCF" w14:textId="11407961" w:rsidR="006054B5" w:rsidRPr="00373586" w:rsidRDefault="00D33431" w:rsidP="003D0992">
      <w:pPr>
        <w:spacing w:after="160" w:line="0" w:lineRule="atLeast"/>
        <w:jc w:val="both"/>
        <w:rPr>
          <w:rFonts w:ascii="Arial" w:hAnsi="Arial" w:cs="Arial"/>
          <w:color w:val="000000"/>
          <w:shd w:val="clear" w:color="auto" w:fill="FFFFFF"/>
        </w:rPr>
      </w:pPr>
      <w:r w:rsidRPr="00ED22D9">
        <w:rPr>
          <w:rFonts w:ascii="Arial" w:hAnsi="Arial" w:cs="Arial"/>
          <w:color w:val="000000"/>
          <w:sz w:val="22"/>
          <w:szCs w:val="22"/>
          <w:highlight w:val="yellow"/>
          <w:shd w:val="clear" w:color="auto" w:fill="FFFFFF"/>
        </w:rPr>
        <w:t>- l</w:t>
      </w:r>
      <w:r w:rsidR="006054B5" w:rsidRPr="00ED22D9">
        <w:rPr>
          <w:rFonts w:ascii="Arial" w:hAnsi="Arial" w:cs="Arial"/>
          <w:color w:val="000000"/>
          <w:sz w:val="22"/>
          <w:szCs w:val="22"/>
          <w:highlight w:val="yellow"/>
          <w:shd w:val="clear" w:color="auto" w:fill="FFFFFF"/>
        </w:rPr>
        <w:t>es espaces permettant les regroupements sont aménagés dans des conditions permettant de garantir le respect de l'article 1</w:t>
      </w:r>
      <w:r w:rsidR="006054B5" w:rsidRPr="00ED22D9">
        <w:rPr>
          <w:rFonts w:ascii="Arial" w:hAnsi="Arial" w:cs="Arial"/>
          <w:color w:val="000000"/>
          <w:sz w:val="22"/>
          <w:szCs w:val="22"/>
          <w:highlight w:val="yellow"/>
          <w:shd w:val="clear" w:color="auto" w:fill="FFFFFF"/>
          <w:vertAlign w:val="superscript"/>
        </w:rPr>
        <w:t>er</w:t>
      </w:r>
      <w:r w:rsidR="006054B5" w:rsidRPr="00ED22D9">
        <w:rPr>
          <w:rFonts w:ascii="Arial" w:hAnsi="Arial" w:cs="Arial"/>
          <w:color w:val="000000"/>
          <w:sz w:val="22"/>
          <w:szCs w:val="22"/>
          <w:highlight w:val="yellow"/>
          <w:shd w:val="clear" w:color="auto" w:fill="FFFFFF"/>
        </w:rPr>
        <w:t xml:space="preserve">, c’est-à-dire une distanciation physique d'au moins un mètre entre deux personnes. </w:t>
      </w:r>
      <w:r w:rsidR="003D1963" w:rsidRPr="00ED22D9">
        <w:rPr>
          <w:rFonts w:ascii="Arial" w:hAnsi="Arial" w:cs="Arial"/>
          <w:color w:val="000000"/>
          <w:sz w:val="22"/>
          <w:szCs w:val="22"/>
          <w:highlight w:val="yellow"/>
          <w:shd w:val="clear" w:color="auto" w:fill="FFFFFF"/>
        </w:rPr>
        <w:t>En revanche, dans les espaces</w:t>
      </w:r>
      <w:r w:rsidR="005010D1" w:rsidRPr="006E7885">
        <w:rPr>
          <w:rFonts w:ascii="Arial" w:hAnsi="Arial" w:cs="Arial"/>
          <w:color w:val="000000"/>
          <w:sz w:val="22"/>
          <w:szCs w:val="22"/>
          <w:highlight w:val="yellow"/>
          <w:shd w:val="clear" w:color="auto" w:fill="FFFFFF"/>
        </w:rPr>
        <w:t xml:space="preserve"> où le public est assis, ces règles de distanciation ne sont pas applicables.</w:t>
      </w:r>
    </w:p>
    <w:p w14:paraId="1B46117B" w14:textId="77777777" w:rsidR="006054B5" w:rsidRPr="003D0992" w:rsidRDefault="006054B5" w:rsidP="003D0992">
      <w:pPr>
        <w:spacing w:after="160" w:line="0" w:lineRule="atLeast"/>
        <w:jc w:val="both"/>
        <w:rPr>
          <w:rFonts w:ascii="Arial" w:hAnsi="Arial" w:cs="Arial"/>
          <w:color w:val="111111"/>
          <w:lang w:eastAsia="fr-FR"/>
        </w:rPr>
      </w:pPr>
    </w:p>
    <w:p w14:paraId="6A196902" w14:textId="77777777" w:rsidR="00F5437A" w:rsidRPr="003D0992" w:rsidRDefault="00373586" w:rsidP="003D0992">
      <w:pPr>
        <w:spacing w:after="160" w:line="0" w:lineRule="atLeast"/>
        <w:jc w:val="both"/>
        <w:rPr>
          <w:rFonts w:ascii="Arial" w:hAnsi="Arial" w:cs="Arial"/>
        </w:rPr>
      </w:pPr>
      <w:r>
        <w:rPr>
          <w:rFonts w:ascii="Arial" w:hAnsi="Arial" w:cs="Arial"/>
          <w:color w:val="111111"/>
          <w:lang w:eastAsia="fr-FR"/>
        </w:rPr>
        <w:t>A</w:t>
      </w:r>
      <w:r w:rsidR="00F5437A" w:rsidRPr="003D0992">
        <w:rPr>
          <w:rFonts w:ascii="Arial" w:hAnsi="Arial" w:cs="Arial"/>
        </w:rPr>
        <w:t xml:space="preserve">fin de réduire les risques liés à une forte densité de population, il est </w:t>
      </w:r>
      <w:r w:rsidR="006054B5">
        <w:rPr>
          <w:rFonts w:ascii="Arial" w:hAnsi="Arial" w:cs="Arial"/>
        </w:rPr>
        <w:t xml:space="preserve">ainsi </w:t>
      </w:r>
      <w:r w:rsidR="00F5437A" w:rsidRPr="003D0992">
        <w:rPr>
          <w:rFonts w:ascii="Arial" w:hAnsi="Arial" w:cs="Arial"/>
        </w:rPr>
        <w:t>recommandé de :</w:t>
      </w:r>
    </w:p>
    <w:p w14:paraId="6BDE5CF2" w14:textId="77777777" w:rsidR="00F5437A" w:rsidRPr="003D0992" w:rsidRDefault="00F5437A" w:rsidP="003D0992">
      <w:pPr>
        <w:pStyle w:val="Paragraphedeliste"/>
        <w:numPr>
          <w:ilvl w:val="0"/>
          <w:numId w:val="16"/>
        </w:numPr>
        <w:spacing w:after="160" w:line="0" w:lineRule="atLeast"/>
        <w:jc w:val="both"/>
        <w:rPr>
          <w:rFonts w:ascii="Arial" w:hAnsi="Arial" w:cs="Arial"/>
        </w:rPr>
      </w:pPr>
      <w:r w:rsidRPr="003D0992">
        <w:rPr>
          <w:rFonts w:ascii="Arial" w:hAnsi="Arial" w:cs="Arial"/>
        </w:rPr>
        <w:t>Mettre en place des</w:t>
      </w:r>
      <w:r w:rsidR="00C53DE0" w:rsidRPr="003D0992">
        <w:rPr>
          <w:rFonts w:ascii="Arial" w:hAnsi="Arial" w:cs="Arial"/>
        </w:rPr>
        <w:t xml:space="preserve"> dispositif</w:t>
      </w:r>
      <w:r w:rsidRPr="003D0992">
        <w:rPr>
          <w:rFonts w:ascii="Arial" w:hAnsi="Arial" w:cs="Arial"/>
        </w:rPr>
        <w:t>s</w:t>
      </w:r>
      <w:r w:rsidR="00C53DE0" w:rsidRPr="003D0992">
        <w:rPr>
          <w:rFonts w:ascii="Arial" w:hAnsi="Arial" w:cs="Arial"/>
        </w:rPr>
        <w:t xml:space="preserve"> pour évi</w:t>
      </w:r>
      <w:r w:rsidRPr="003D0992">
        <w:rPr>
          <w:rFonts w:ascii="Arial" w:hAnsi="Arial" w:cs="Arial"/>
        </w:rPr>
        <w:t>ter les points de regroupement </w:t>
      </w:r>
      <w:r w:rsidR="00DB6CD2">
        <w:rPr>
          <w:rFonts w:ascii="Arial" w:hAnsi="Arial" w:cs="Arial"/>
        </w:rPr>
        <w:t>(par exemple les files d’attente devant les billetteries ou les vestiaires)</w:t>
      </w:r>
      <w:r w:rsidR="0045662E">
        <w:rPr>
          <w:rFonts w:ascii="Arial" w:hAnsi="Arial" w:cs="Arial"/>
        </w:rPr>
        <w:t> ;</w:t>
      </w:r>
    </w:p>
    <w:p w14:paraId="4CA0AD58" w14:textId="77777777" w:rsidR="00F5437A" w:rsidRPr="003D0992" w:rsidRDefault="002003BC" w:rsidP="003D0992">
      <w:pPr>
        <w:pStyle w:val="Paragraphedeliste"/>
        <w:numPr>
          <w:ilvl w:val="0"/>
          <w:numId w:val="16"/>
        </w:numPr>
        <w:spacing w:after="160" w:line="0" w:lineRule="atLeast"/>
        <w:jc w:val="both"/>
        <w:rPr>
          <w:rFonts w:ascii="Arial" w:hAnsi="Arial" w:cs="Arial"/>
        </w:rPr>
      </w:pPr>
      <w:r>
        <w:rPr>
          <w:rFonts w:ascii="Arial" w:hAnsi="Arial" w:cs="Arial"/>
        </w:rPr>
        <w:t xml:space="preserve">Privilégier </w:t>
      </w:r>
      <w:r w:rsidR="00C53DE0" w:rsidRPr="003D0992">
        <w:rPr>
          <w:rFonts w:ascii="Arial" w:hAnsi="Arial" w:cs="Arial"/>
        </w:rPr>
        <w:t>la prise de rendez-vous ou la réservation en ligne po</w:t>
      </w:r>
      <w:r w:rsidR="00F5437A" w:rsidRPr="003D0992">
        <w:rPr>
          <w:rFonts w:ascii="Arial" w:hAnsi="Arial" w:cs="Arial"/>
        </w:rPr>
        <w:t>ur éviter les files d’attentes</w:t>
      </w:r>
      <w:r w:rsidR="0045662E">
        <w:rPr>
          <w:rFonts w:ascii="Arial" w:hAnsi="Arial" w:cs="Arial"/>
        </w:rPr>
        <w:t> ;</w:t>
      </w:r>
    </w:p>
    <w:p w14:paraId="4B26E581" w14:textId="77777777" w:rsidR="002202DF" w:rsidRPr="0099606A" w:rsidRDefault="00C53DE0" w:rsidP="00565CEA">
      <w:pPr>
        <w:pStyle w:val="Paragraphedeliste"/>
        <w:numPr>
          <w:ilvl w:val="0"/>
          <w:numId w:val="16"/>
        </w:numPr>
        <w:spacing w:after="160" w:line="0" w:lineRule="atLeast"/>
        <w:jc w:val="both"/>
        <w:rPr>
          <w:rFonts w:ascii="Arial" w:hAnsi="Arial" w:cs="Arial"/>
        </w:rPr>
      </w:pPr>
      <w:r w:rsidRPr="003D0992">
        <w:rPr>
          <w:rFonts w:ascii="Arial" w:hAnsi="Arial" w:cs="Arial"/>
        </w:rPr>
        <w:lastRenderedPageBreak/>
        <w:t>Privilégier, lorsque cela est possible, le « </w:t>
      </w:r>
      <w:r w:rsidRPr="003D0992">
        <w:rPr>
          <w:rFonts w:ascii="Arial" w:hAnsi="Arial" w:cs="Arial"/>
          <w:i/>
        </w:rPr>
        <w:t xml:space="preserve">click and </w:t>
      </w:r>
      <w:proofErr w:type="spellStart"/>
      <w:r w:rsidRPr="003D0992">
        <w:rPr>
          <w:rFonts w:ascii="Arial" w:hAnsi="Arial" w:cs="Arial"/>
          <w:i/>
        </w:rPr>
        <w:t>collect</w:t>
      </w:r>
      <w:proofErr w:type="spellEnd"/>
      <w:r w:rsidR="00F5437A" w:rsidRPr="003D0992">
        <w:rPr>
          <w:rFonts w:ascii="Arial" w:hAnsi="Arial" w:cs="Arial"/>
        </w:rPr>
        <w:t> »</w:t>
      </w:r>
      <w:r w:rsidR="0045662E">
        <w:rPr>
          <w:rFonts w:ascii="Arial" w:hAnsi="Arial" w:cs="Arial"/>
        </w:rPr>
        <w:t> ;</w:t>
      </w:r>
    </w:p>
    <w:p w14:paraId="2E3F6C37" w14:textId="77777777" w:rsidR="00467B0E" w:rsidRDefault="00467B0E" w:rsidP="00373586">
      <w:pPr>
        <w:spacing w:after="160" w:line="0" w:lineRule="atLeast"/>
        <w:ind w:left="993"/>
        <w:jc w:val="both"/>
        <w:rPr>
          <w:rFonts w:ascii="Arial" w:hAnsi="Arial" w:cs="Arial"/>
          <w:color w:val="000000" w:themeColor="text1"/>
        </w:rPr>
      </w:pPr>
    </w:p>
    <w:p w14:paraId="52275877" w14:textId="77777777" w:rsidR="00150B4E" w:rsidRDefault="00150B4E" w:rsidP="0036697E">
      <w:pPr>
        <w:spacing w:after="160" w:line="0" w:lineRule="atLeast"/>
        <w:ind w:left="993"/>
        <w:jc w:val="both"/>
        <w:rPr>
          <w:rFonts w:ascii="Arial" w:hAnsi="Arial" w:cs="Arial"/>
          <w:color w:val="000000" w:themeColor="text1"/>
        </w:rPr>
      </w:pPr>
    </w:p>
    <w:p w14:paraId="4A79A8F1" w14:textId="77777777" w:rsidR="007B602C" w:rsidRDefault="00565CEA" w:rsidP="0099606A">
      <w:pPr>
        <w:pStyle w:val="Paragraphedeliste"/>
        <w:numPr>
          <w:ilvl w:val="0"/>
          <w:numId w:val="16"/>
        </w:numPr>
        <w:spacing w:after="160" w:line="0" w:lineRule="atLeast"/>
        <w:jc w:val="both"/>
        <w:rPr>
          <w:rFonts w:ascii="Arial" w:hAnsi="Arial" w:cs="Arial"/>
        </w:rPr>
      </w:pPr>
      <w:r w:rsidRPr="00373586">
        <w:rPr>
          <w:rFonts w:ascii="Arial" w:hAnsi="Arial" w:cs="Arial"/>
        </w:rPr>
        <w:t>Pour tout évènement et tout type d’activité, la plus grande modération doit être observée quant au nombre d’invités et de participants</w:t>
      </w:r>
      <w:r w:rsidR="0045662E" w:rsidRPr="00373586">
        <w:rPr>
          <w:rFonts w:ascii="Arial" w:hAnsi="Arial" w:cs="Arial"/>
        </w:rPr>
        <w:t> ;</w:t>
      </w:r>
    </w:p>
    <w:p w14:paraId="38530BFB" w14:textId="77777777" w:rsidR="00836DE8" w:rsidRPr="00373586" w:rsidRDefault="00836DE8" w:rsidP="00ED22D9">
      <w:pPr>
        <w:pStyle w:val="Paragraphedeliste"/>
        <w:spacing w:after="160" w:line="0" w:lineRule="atLeast"/>
        <w:ind w:left="786"/>
        <w:jc w:val="both"/>
        <w:rPr>
          <w:rFonts w:ascii="Arial" w:hAnsi="Arial" w:cs="Arial"/>
        </w:rPr>
      </w:pPr>
    </w:p>
    <w:p w14:paraId="64FF5B45" w14:textId="55A74E90" w:rsidR="007B602C" w:rsidRPr="00702AE7" w:rsidRDefault="0036697E" w:rsidP="0099606A">
      <w:pPr>
        <w:pStyle w:val="Paragraphedeliste"/>
        <w:numPr>
          <w:ilvl w:val="0"/>
          <w:numId w:val="41"/>
        </w:numPr>
        <w:rPr>
          <w:rFonts w:ascii="Arial" w:hAnsi="Arial" w:cs="Arial"/>
          <w:highlight w:val="yellow"/>
        </w:rPr>
      </w:pPr>
      <w:r w:rsidRPr="00702AE7">
        <w:rPr>
          <w:rFonts w:ascii="Arial" w:hAnsi="Arial" w:cs="Arial"/>
          <w:highlight w:val="yellow"/>
          <w:u w:val="single"/>
        </w:rPr>
        <w:t>Interdire</w:t>
      </w:r>
      <w:r w:rsidR="0045662E" w:rsidRPr="00702AE7">
        <w:rPr>
          <w:rFonts w:ascii="Arial" w:hAnsi="Arial" w:cs="Arial"/>
          <w:highlight w:val="yellow"/>
          <w:u w:val="single"/>
        </w:rPr>
        <w:t xml:space="preserve">, </w:t>
      </w:r>
      <w:r w:rsidR="00605675" w:rsidRPr="00702AE7">
        <w:rPr>
          <w:rFonts w:ascii="Arial" w:hAnsi="Arial" w:cs="Arial"/>
          <w:highlight w:val="yellow"/>
          <w:u w:val="single"/>
        </w:rPr>
        <w:t>l</w:t>
      </w:r>
      <w:r w:rsidR="0045662E" w:rsidRPr="00702AE7">
        <w:rPr>
          <w:rFonts w:ascii="Arial" w:hAnsi="Arial" w:cs="Arial"/>
          <w:highlight w:val="yellow"/>
          <w:u w:val="single"/>
        </w:rPr>
        <w:t xml:space="preserve">es activités de danse du public dans </w:t>
      </w:r>
      <w:r w:rsidRPr="00702AE7">
        <w:rPr>
          <w:rFonts w:ascii="Arial" w:hAnsi="Arial" w:cs="Arial"/>
          <w:highlight w:val="yellow"/>
          <w:u w:val="single"/>
        </w:rPr>
        <w:t>tous les ERP</w:t>
      </w:r>
      <w:r w:rsidR="00605675" w:rsidRPr="00702AE7">
        <w:rPr>
          <w:rFonts w:ascii="Arial" w:hAnsi="Arial" w:cs="Arial"/>
          <w:highlight w:val="yellow"/>
          <w:u w:val="single"/>
        </w:rPr>
        <w:t> ;</w:t>
      </w:r>
      <w:r w:rsidR="005822C0" w:rsidRPr="00702AE7">
        <w:rPr>
          <w:rFonts w:ascii="Arial" w:hAnsi="Arial" w:cs="Arial"/>
          <w:highlight w:val="yellow"/>
        </w:rPr>
        <w:t xml:space="preserve"> </w:t>
      </w:r>
    </w:p>
    <w:p w14:paraId="335D6406" w14:textId="77777777" w:rsidR="00E0433A" w:rsidRDefault="00E0433A" w:rsidP="00467B0E">
      <w:pPr>
        <w:pStyle w:val="Paragraphedeliste"/>
        <w:spacing w:before="100" w:beforeAutospacing="1" w:after="100" w:afterAutospacing="1" w:line="0" w:lineRule="atLeast"/>
        <w:jc w:val="both"/>
        <w:rPr>
          <w:rFonts w:ascii="Arial" w:hAnsi="Arial" w:cs="Arial"/>
        </w:rPr>
      </w:pPr>
    </w:p>
    <w:p w14:paraId="20D2FA9F" w14:textId="77777777" w:rsidR="00502632" w:rsidRDefault="00502632" w:rsidP="00467B0E">
      <w:pPr>
        <w:pStyle w:val="Paragraphedeliste"/>
        <w:spacing w:before="100" w:beforeAutospacing="1" w:after="100" w:afterAutospacing="1" w:line="0" w:lineRule="atLeast"/>
        <w:jc w:val="both"/>
        <w:rPr>
          <w:rFonts w:ascii="Arial" w:hAnsi="Arial" w:cs="Arial"/>
        </w:rPr>
      </w:pPr>
    </w:p>
    <w:p w14:paraId="58E56154" w14:textId="77777777" w:rsidR="00502632" w:rsidRPr="00E0433A" w:rsidRDefault="00502632" w:rsidP="00467B0E">
      <w:pPr>
        <w:pStyle w:val="Paragraphedeliste"/>
        <w:spacing w:before="100" w:beforeAutospacing="1" w:after="100" w:afterAutospacing="1" w:line="0" w:lineRule="atLeast"/>
        <w:jc w:val="both"/>
        <w:rPr>
          <w:rFonts w:ascii="Arial" w:hAnsi="Arial" w:cs="Arial"/>
        </w:rPr>
      </w:pPr>
    </w:p>
    <w:p w14:paraId="72D3BCDD" w14:textId="77777777" w:rsidR="00C754B4" w:rsidRDefault="00F043D4" w:rsidP="00467B0E">
      <w:pPr>
        <w:widowControl w:val="0"/>
        <w:autoSpaceDE w:val="0"/>
        <w:autoSpaceDN w:val="0"/>
        <w:adjustRightInd w:val="0"/>
        <w:spacing w:after="240" w:line="0" w:lineRule="atLeast"/>
        <w:jc w:val="center"/>
        <w:rPr>
          <w:rFonts w:ascii="Arial" w:hAnsi="Arial" w:cs="Arial"/>
          <w:b/>
          <w:bCs/>
          <w:color w:val="0070C0"/>
          <w:sz w:val="28"/>
          <w:szCs w:val="28"/>
          <w:u w:val="single"/>
        </w:rPr>
      </w:pPr>
      <w:r w:rsidRPr="000A5EAC">
        <w:rPr>
          <w:rFonts w:ascii="Arial" w:hAnsi="Arial" w:cs="Arial"/>
          <w:b/>
          <w:bCs/>
          <w:color w:val="0070C0"/>
          <w:sz w:val="28"/>
          <w:szCs w:val="28"/>
          <w:u w:val="single"/>
        </w:rPr>
        <w:t xml:space="preserve"> LIMITER LE BRASSAGE DE POPULATION</w:t>
      </w:r>
    </w:p>
    <w:p w14:paraId="400152F6" w14:textId="77777777" w:rsidR="00502632" w:rsidRPr="000A5EAC" w:rsidRDefault="00502632" w:rsidP="00467B0E">
      <w:pPr>
        <w:widowControl w:val="0"/>
        <w:autoSpaceDE w:val="0"/>
        <w:autoSpaceDN w:val="0"/>
        <w:adjustRightInd w:val="0"/>
        <w:spacing w:after="240" w:line="0" w:lineRule="atLeast"/>
        <w:jc w:val="center"/>
        <w:rPr>
          <w:rFonts w:ascii="Arial" w:hAnsi="Arial" w:cs="Arial"/>
          <w:b/>
          <w:bCs/>
          <w:color w:val="0070C0"/>
          <w:sz w:val="28"/>
          <w:szCs w:val="28"/>
          <w:u w:val="single"/>
        </w:rPr>
      </w:pPr>
    </w:p>
    <w:p w14:paraId="0DD877C5" w14:textId="77777777" w:rsidR="00C754B4" w:rsidRPr="003D0992" w:rsidRDefault="00826A79" w:rsidP="00467B0E">
      <w:pPr>
        <w:pStyle w:val="Paragraphedeliste"/>
        <w:numPr>
          <w:ilvl w:val="0"/>
          <w:numId w:val="38"/>
        </w:numPr>
        <w:spacing w:after="160" w:line="0" w:lineRule="atLeast"/>
        <w:contextualSpacing w:val="0"/>
        <w:jc w:val="both"/>
        <w:rPr>
          <w:rFonts w:ascii="Arial" w:hAnsi="Arial" w:cs="Arial"/>
        </w:rPr>
      </w:pPr>
      <w:r>
        <w:rPr>
          <w:rFonts w:ascii="Arial" w:hAnsi="Arial" w:cs="Arial"/>
        </w:rPr>
        <w:t>I</w:t>
      </w:r>
      <w:r w:rsidR="00C754B4" w:rsidRPr="003D0992">
        <w:rPr>
          <w:rFonts w:ascii="Arial" w:hAnsi="Arial" w:cs="Arial"/>
        </w:rPr>
        <w:t>nviter les usagers à téléc</w:t>
      </w:r>
      <w:r>
        <w:rPr>
          <w:rFonts w:ascii="Arial" w:hAnsi="Arial" w:cs="Arial"/>
        </w:rPr>
        <w:t xml:space="preserve">harger et activer l’application </w:t>
      </w:r>
      <w:r w:rsidR="00C754B4" w:rsidRPr="003D0992">
        <w:rPr>
          <w:rFonts w:ascii="Arial" w:hAnsi="Arial" w:cs="Arial"/>
        </w:rPr>
        <w:t>« Tous anti-Covid »</w:t>
      </w:r>
    </w:p>
    <w:p w14:paraId="44777039" w14:textId="77777777" w:rsidR="00C754B4" w:rsidRPr="003D0992" w:rsidRDefault="00826A79" w:rsidP="00467B0E">
      <w:pPr>
        <w:pStyle w:val="Paragraphedeliste"/>
        <w:numPr>
          <w:ilvl w:val="0"/>
          <w:numId w:val="22"/>
        </w:numPr>
        <w:spacing w:after="160" w:line="0" w:lineRule="atLeast"/>
        <w:jc w:val="both"/>
        <w:rPr>
          <w:rFonts w:ascii="Arial" w:hAnsi="Arial" w:cs="Arial"/>
        </w:rPr>
      </w:pPr>
      <w:r>
        <w:rPr>
          <w:rFonts w:ascii="Arial" w:hAnsi="Arial" w:cs="Arial"/>
        </w:rPr>
        <w:t>M</w:t>
      </w:r>
      <w:r w:rsidR="00C754B4" w:rsidRPr="003D0992">
        <w:rPr>
          <w:rFonts w:ascii="Arial" w:hAnsi="Arial" w:cs="Arial"/>
        </w:rPr>
        <w:t>ettre en place un QR code TAC-Signal, dans une logique de contact warning lorsque l’ERP rentre dans les critères dé</w:t>
      </w:r>
      <w:r w:rsidR="00EF2608" w:rsidRPr="003D0992">
        <w:rPr>
          <w:rFonts w:ascii="Arial" w:hAnsi="Arial" w:cs="Arial"/>
        </w:rPr>
        <w:t>finis par l’autorité sanitaire </w:t>
      </w:r>
    </w:p>
    <w:p w14:paraId="35190244" w14:textId="77777777" w:rsidR="00C754B4" w:rsidRPr="003D0992" w:rsidRDefault="00C754B4" w:rsidP="003D0992">
      <w:pPr>
        <w:pStyle w:val="Paragraphedeliste"/>
        <w:numPr>
          <w:ilvl w:val="0"/>
          <w:numId w:val="22"/>
        </w:numPr>
        <w:spacing w:after="160" w:line="0" w:lineRule="atLeast"/>
        <w:jc w:val="both"/>
        <w:rPr>
          <w:rFonts w:ascii="Arial" w:hAnsi="Arial" w:cs="Arial"/>
        </w:rPr>
      </w:pPr>
      <w:r w:rsidRPr="003D0992">
        <w:rPr>
          <w:rFonts w:ascii="Arial" w:hAnsi="Arial" w:cs="Arial"/>
        </w:rPr>
        <w:t>L’absence de l’utilisation de cette application peut être compensée par la mise en place d’un registre. L’établissement doit renseigner la date et l’heure d’arrivée du client ou de l’usager afin de pouvoir identifier ceux concernés par une enquête sanitaire et déterminer le point de départ de la cons</w:t>
      </w:r>
      <w:r w:rsidR="00EF2608" w:rsidRPr="003D0992">
        <w:rPr>
          <w:rFonts w:ascii="Arial" w:hAnsi="Arial" w:cs="Arial"/>
        </w:rPr>
        <w:t>ervation des fiches (14 jours) </w:t>
      </w:r>
      <w:r w:rsidRPr="003D0992">
        <w:rPr>
          <w:rFonts w:ascii="Arial" w:hAnsi="Arial" w:cs="Arial"/>
        </w:rPr>
        <w:t xml:space="preserve"> </w:t>
      </w:r>
    </w:p>
    <w:p w14:paraId="1B78B017" w14:textId="77777777" w:rsidR="00C754B4" w:rsidRPr="003D0992" w:rsidRDefault="00C754B4" w:rsidP="003D0992">
      <w:pPr>
        <w:pStyle w:val="Paragraphedeliste"/>
        <w:numPr>
          <w:ilvl w:val="0"/>
          <w:numId w:val="22"/>
        </w:numPr>
        <w:spacing w:after="160" w:line="0" w:lineRule="atLeast"/>
        <w:jc w:val="both"/>
        <w:rPr>
          <w:rFonts w:ascii="Arial" w:hAnsi="Arial" w:cs="Arial"/>
        </w:rPr>
      </w:pPr>
      <w:r w:rsidRPr="003D0992">
        <w:rPr>
          <w:rFonts w:ascii="Arial" w:hAnsi="Arial" w:cs="Arial"/>
        </w:rPr>
        <w:t>Instaurer un sens de circulation unique dans le bâtiment pour éviter au maximum le croisement des personnes (m</w:t>
      </w:r>
      <w:r w:rsidR="00EF2608" w:rsidRPr="003D0992">
        <w:rPr>
          <w:rFonts w:ascii="Arial" w:hAnsi="Arial" w:cs="Arial"/>
        </w:rPr>
        <w:t>arquage au sol etc.) </w:t>
      </w:r>
    </w:p>
    <w:p w14:paraId="00081D7A" w14:textId="77777777" w:rsidR="00C754B4" w:rsidRPr="003D0992" w:rsidRDefault="00C754B4" w:rsidP="003D0992">
      <w:pPr>
        <w:pStyle w:val="Paragraphedeliste"/>
        <w:numPr>
          <w:ilvl w:val="0"/>
          <w:numId w:val="22"/>
        </w:numPr>
        <w:spacing w:after="160" w:line="0" w:lineRule="atLeast"/>
        <w:jc w:val="both"/>
        <w:rPr>
          <w:rFonts w:ascii="Arial" w:hAnsi="Arial" w:cs="Arial"/>
        </w:rPr>
      </w:pPr>
      <w:r w:rsidRPr="003D0992">
        <w:rPr>
          <w:rFonts w:ascii="Arial" w:hAnsi="Arial" w:cs="Arial"/>
        </w:rPr>
        <w:t>Lorsque cela est possible, une entrée distincte de la sortie est recommandée</w:t>
      </w:r>
    </w:p>
    <w:p w14:paraId="525F90DC" w14:textId="77777777" w:rsidR="00C754B4" w:rsidRPr="003D0992" w:rsidRDefault="00C754B4" w:rsidP="003D0992">
      <w:pPr>
        <w:pStyle w:val="Paragraphedeliste"/>
        <w:numPr>
          <w:ilvl w:val="0"/>
          <w:numId w:val="22"/>
        </w:numPr>
        <w:spacing w:after="160" w:line="0" w:lineRule="atLeast"/>
        <w:jc w:val="both"/>
        <w:rPr>
          <w:rFonts w:ascii="Arial" w:hAnsi="Arial" w:cs="Arial"/>
        </w:rPr>
      </w:pPr>
      <w:r w:rsidRPr="003D0992">
        <w:rPr>
          <w:rFonts w:ascii="Arial" w:hAnsi="Arial" w:cs="Arial"/>
        </w:rPr>
        <w:t xml:space="preserve">Proposer, lorsque cela est possible, des créneaux de faible affluence pour les personnes </w:t>
      </w:r>
      <w:r w:rsidRPr="003D0992">
        <w:rPr>
          <w:rFonts w:ascii="Arial" w:hAnsi="Arial" w:cs="Arial"/>
          <w:szCs w:val="20"/>
        </w:rPr>
        <w:t>vulnérables.</w:t>
      </w:r>
    </w:p>
    <w:p w14:paraId="374522F6" w14:textId="77777777" w:rsidR="001E76B1" w:rsidRPr="003D0992" w:rsidRDefault="001E76B1" w:rsidP="002003BC">
      <w:pPr>
        <w:widowControl w:val="0"/>
        <w:autoSpaceDE w:val="0"/>
        <w:autoSpaceDN w:val="0"/>
        <w:adjustRightInd w:val="0"/>
        <w:spacing w:after="240" w:line="340" w:lineRule="atLeast"/>
        <w:jc w:val="both"/>
        <w:rPr>
          <w:rFonts w:ascii="Arial" w:hAnsi="Arial" w:cs="Arial"/>
          <w:color w:val="000000"/>
          <w:sz w:val="23"/>
          <w:szCs w:val="23"/>
        </w:rPr>
      </w:pPr>
    </w:p>
    <w:sectPr w:rsidR="001E76B1" w:rsidRPr="003D0992" w:rsidSect="007235D1">
      <w:footerReference w:type="even" r:id="rId15"/>
      <w:footerReference w:type="defaul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00AF8" w14:textId="77777777" w:rsidR="008D093F" w:rsidRDefault="008D093F" w:rsidP="00C161E0">
      <w:r>
        <w:separator/>
      </w:r>
    </w:p>
  </w:endnote>
  <w:endnote w:type="continuationSeparator" w:id="0">
    <w:p w14:paraId="21153C4F" w14:textId="77777777" w:rsidR="008D093F" w:rsidRDefault="008D093F" w:rsidP="00C1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54CB" w14:textId="77777777" w:rsidR="00C161E0" w:rsidRDefault="00C161E0" w:rsidP="00EB7FED">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1ADC64B" w14:textId="77777777" w:rsidR="00C161E0" w:rsidRDefault="00C161E0" w:rsidP="00C161E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B5E76" w14:textId="6A9327F2" w:rsidR="00EB7FED" w:rsidRDefault="00EB7FED" w:rsidP="00696FB8">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035D4">
      <w:rPr>
        <w:rStyle w:val="Numrodepage"/>
        <w:noProof/>
      </w:rPr>
      <w:t>10</w:t>
    </w:r>
    <w:r>
      <w:rPr>
        <w:rStyle w:val="Numrodepage"/>
      </w:rPr>
      <w:fldChar w:fldCharType="end"/>
    </w:r>
  </w:p>
  <w:p w14:paraId="4193A99B" w14:textId="77777777" w:rsidR="00C161E0" w:rsidRDefault="00C161E0" w:rsidP="00C161E0">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67A54" w14:textId="77777777" w:rsidR="008D093F" w:rsidRDefault="008D093F" w:rsidP="00C161E0">
      <w:r>
        <w:separator/>
      </w:r>
    </w:p>
  </w:footnote>
  <w:footnote w:type="continuationSeparator" w:id="0">
    <w:p w14:paraId="48C344E7" w14:textId="77777777" w:rsidR="008D093F" w:rsidRDefault="008D093F" w:rsidP="00C16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lowerLetter"/>
      <w:lvlText w:val="%1."/>
      <w:lvlJc w:val="left"/>
      <w:pPr>
        <w:ind w:left="9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lowerLetter"/>
      <w:lvlText w:val="%1."/>
      <w:lvlJc w:val="left"/>
      <w:pPr>
        <w:ind w:left="78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lowerLetter"/>
      <w:lvlText w:val="%1."/>
      <w:lvlJc w:val="left"/>
      <w:pPr>
        <w:ind w:left="9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F44D1C"/>
    <w:multiLevelType w:val="hybridMultilevel"/>
    <w:tmpl w:val="449C7E34"/>
    <w:lvl w:ilvl="0" w:tplc="040C0003">
      <w:start w:val="1"/>
      <w:numFmt w:val="bullet"/>
      <w:lvlText w:val="o"/>
      <w:lvlJc w:val="left"/>
      <w:pPr>
        <w:ind w:left="1637" w:hanging="360"/>
      </w:pPr>
      <w:rPr>
        <w:rFonts w:ascii="Courier New" w:hAnsi="Courier New" w:cs="Courier New"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4" w15:restartNumberingAfterBreak="0">
    <w:nsid w:val="0CF415BA"/>
    <w:multiLevelType w:val="hybridMultilevel"/>
    <w:tmpl w:val="52281B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FC6465"/>
    <w:multiLevelType w:val="hybridMultilevel"/>
    <w:tmpl w:val="4CDE3E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790DE0"/>
    <w:multiLevelType w:val="hybridMultilevel"/>
    <w:tmpl w:val="1B6A0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8215AB"/>
    <w:multiLevelType w:val="hybridMultilevel"/>
    <w:tmpl w:val="D88CFE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12A1B82"/>
    <w:multiLevelType w:val="hybridMultilevel"/>
    <w:tmpl w:val="FD66B630"/>
    <w:lvl w:ilvl="0" w:tplc="549AF71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40819B5"/>
    <w:multiLevelType w:val="hybridMultilevel"/>
    <w:tmpl w:val="29B441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EC7E35"/>
    <w:multiLevelType w:val="hybridMultilevel"/>
    <w:tmpl w:val="F364ED5E"/>
    <w:lvl w:ilvl="0" w:tplc="740C7C30">
      <w:start w:val="1"/>
      <w:numFmt w:val="bullet"/>
      <w:lvlText w:val="-"/>
      <w:lvlJc w:val="left"/>
      <w:pPr>
        <w:ind w:left="720" w:hanging="360"/>
      </w:pPr>
      <w:rPr>
        <w:rFonts w:ascii="Courier New" w:hAnsi="Courier New" w:hint="default"/>
      </w:rPr>
    </w:lvl>
    <w:lvl w:ilvl="1" w:tplc="040C0001">
      <w:start w:val="1"/>
      <w:numFmt w:val="bullet"/>
      <w:lvlText w:val=""/>
      <w:lvlJc w:val="left"/>
      <w:pPr>
        <w:ind w:left="786"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F62FE7"/>
    <w:multiLevelType w:val="hybridMultilevel"/>
    <w:tmpl w:val="D8105D74"/>
    <w:lvl w:ilvl="0" w:tplc="5A6A16B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A0556ED"/>
    <w:multiLevelType w:val="hybridMultilevel"/>
    <w:tmpl w:val="19C053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212110"/>
    <w:multiLevelType w:val="hybridMultilevel"/>
    <w:tmpl w:val="5CFA6E36"/>
    <w:lvl w:ilvl="0" w:tplc="040C0001">
      <w:start w:val="1"/>
      <w:numFmt w:val="bullet"/>
      <w:lvlText w:val=""/>
      <w:lvlJc w:val="left"/>
      <w:pPr>
        <w:ind w:left="786" w:hanging="360"/>
      </w:pPr>
      <w:rPr>
        <w:rFonts w:ascii="Symbol" w:hAnsi="Symbol" w:hint="default"/>
      </w:rPr>
    </w:lvl>
    <w:lvl w:ilvl="1" w:tplc="9CA27942">
      <w:numFmt w:val="bullet"/>
      <w:lvlText w:val="-"/>
      <w:lvlJc w:val="left"/>
      <w:pPr>
        <w:ind w:left="1860" w:hanging="420"/>
      </w:pPr>
      <w:rPr>
        <w:rFonts w:ascii="Calibri" w:eastAsiaTheme="minorHAnsi" w:hAnsi="Calibri" w:cs="Times New Roman"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1D8A6ADC"/>
    <w:multiLevelType w:val="hybridMultilevel"/>
    <w:tmpl w:val="A60483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E0C57B9"/>
    <w:multiLevelType w:val="hybridMultilevel"/>
    <w:tmpl w:val="18666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EAA09A1"/>
    <w:multiLevelType w:val="hybridMultilevel"/>
    <w:tmpl w:val="C1D6A8FC"/>
    <w:lvl w:ilvl="0" w:tplc="5A6A16B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3C3449"/>
    <w:multiLevelType w:val="hybridMultilevel"/>
    <w:tmpl w:val="39E45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8C120D0"/>
    <w:multiLevelType w:val="multilevel"/>
    <w:tmpl w:val="04220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0346E9"/>
    <w:multiLevelType w:val="hybridMultilevel"/>
    <w:tmpl w:val="3E92B120"/>
    <w:lvl w:ilvl="0" w:tplc="5A6A16BA">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0" w15:restartNumberingAfterBreak="0">
    <w:nsid w:val="2B7E31CB"/>
    <w:multiLevelType w:val="multilevel"/>
    <w:tmpl w:val="E0ACE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06F5FB5"/>
    <w:multiLevelType w:val="hybridMultilevel"/>
    <w:tmpl w:val="74267B28"/>
    <w:lvl w:ilvl="0" w:tplc="040C0001">
      <w:start w:val="1"/>
      <w:numFmt w:val="bullet"/>
      <w:lvlText w:val=""/>
      <w:lvlJc w:val="left"/>
      <w:pPr>
        <w:ind w:left="720" w:hanging="360"/>
      </w:pPr>
      <w:rPr>
        <w:rFonts w:ascii="Symbol" w:hAnsi="Symbol" w:hint="default"/>
      </w:rPr>
    </w:lvl>
    <w:lvl w:ilvl="1" w:tplc="6A6AE0EA">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786"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17F0E88"/>
    <w:multiLevelType w:val="hybridMultilevel"/>
    <w:tmpl w:val="61601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61F7331"/>
    <w:multiLevelType w:val="hybridMultilevel"/>
    <w:tmpl w:val="06568DD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7C66BB0"/>
    <w:multiLevelType w:val="hybridMultilevel"/>
    <w:tmpl w:val="DCBCA054"/>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5" w15:restartNumberingAfterBreak="0">
    <w:nsid w:val="38892A66"/>
    <w:multiLevelType w:val="hybridMultilevel"/>
    <w:tmpl w:val="DB4EE4F4"/>
    <w:lvl w:ilvl="0" w:tplc="040C0001">
      <w:start w:val="1"/>
      <w:numFmt w:val="bullet"/>
      <w:lvlText w:val=""/>
      <w:lvlJc w:val="left"/>
      <w:pPr>
        <w:ind w:left="786"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CF67AEC"/>
    <w:multiLevelType w:val="hybridMultilevel"/>
    <w:tmpl w:val="959E73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E4C1A73"/>
    <w:multiLevelType w:val="hybridMultilevel"/>
    <w:tmpl w:val="8E9208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01F2935"/>
    <w:multiLevelType w:val="hybridMultilevel"/>
    <w:tmpl w:val="FA4A85E2"/>
    <w:lvl w:ilvl="0" w:tplc="F048A9CA">
      <w:start w:val="1"/>
      <w:numFmt w:val="decimal"/>
      <w:lvlText w:val="%1."/>
      <w:lvlJc w:val="left"/>
      <w:pPr>
        <w:ind w:left="720" w:hanging="360"/>
      </w:pPr>
      <w:rPr>
        <w:rFonts w:eastAsiaTheme="minorHAnsi" w:cstheme="minorHAnsi" w:hint="default"/>
        <w:b/>
        <w:i/>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1">
      <w:start w:val="1"/>
      <w:numFmt w:val="bullet"/>
      <w:lvlText w:val=""/>
      <w:lvlJc w:val="left"/>
      <w:pPr>
        <w:ind w:left="2880" w:hanging="360"/>
      </w:pPr>
      <w:rPr>
        <w:rFonts w:ascii="Symbol" w:hAnsi="Symbol"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3C17D70"/>
    <w:multiLevelType w:val="multilevel"/>
    <w:tmpl w:val="2ED27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2F6C3C"/>
    <w:multiLevelType w:val="hybridMultilevel"/>
    <w:tmpl w:val="EF763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9EE741E"/>
    <w:multiLevelType w:val="hybridMultilevel"/>
    <w:tmpl w:val="E1562D04"/>
    <w:lvl w:ilvl="0" w:tplc="5A6A16B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07E46B5"/>
    <w:multiLevelType w:val="hybridMultilevel"/>
    <w:tmpl w:val="373EA4A2"/>
    <w:lvl w:ilvl="0" w:tplc="040C0001">
      <w:start w:val="1"/>
      <w:numFmt w:val="bullet"/>
      <w:lvlText w:val=""/>
      <w:lvlJc w:val="left"/>
      <w:pPr>
        <w:ind w:left="786" w:hanging="360"/>
      </w:pPr>
      <w:rPr>
        <w:rFonts w:ascii="Symbol" w:hAnsi="Symbol" w:hint="default"/>
      </w:rPr>
    </w:lvl>
    <w:lvl w:ilvl="1" w:tplc="040C0003">
      <w:start w:val="1"/>
      <w:numFmt w:val="bullet"/>
      <w:lvlText w:val="o"/>
      <w:lvlJc w:val="left"/>
      <w:pPr>
        <w:ind w:left="1353"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807559E"/>
    <w:multiLevelType w:val="multilevel"/>
    <w:tmpl w:val="9DCE6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780E1E"/>
    <w:multiLevelType w:val="hybridMultilevel"/>
    <w:tmpl w:val="76343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752B68"/>
    <w:multiLevelType w:val="hybridMultilevel"/>
    <w:tmpl w:val="406E51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07B29A6"/>
    <w:multiLevelType w:val="hybridMultilevel"/>
    <w:tmpl w:val="4A667DEA"/>
    <w:lvl w:ilvl="0" w:tplc="CF4E825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2B46D63"/>
    <w:multiLevelType w:val="hybridMultilevel"/>
    <w:tmpl w:val="0E7046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360" w:hanging="360"/>
      </w:pPr>
      <w:rPr>
        <w:rFonts w:ascii="Courier New" w:hAnsi="Courier New" w:cs="Courier New" w:hint="default"/>
      </w:rPr>
    </w:lvl>
    <w:lvl w:ilvl="2" w:tplc="040C0005">
      <w:start w:val="1"/>
      <w:numFmt w:val="bullet"/>
      <w:lvlText w:val=""/>
      <w:lvlJc w:val="left"/>
      <w:pPr>
        <w:ind w:left="644" w:hanging="360"/>
      </w:pPr>
      <w:rPr>
        <w:rFonts w:ascii="Wingdings" w:hAnsi="Wingdings" w:hint="default"/>
      </w:rPr>
    </w:lvl>
    <w:lvl w:ilvl="3" w:tplc="040C0001">
      <w:start w:val="1"/>
      <w:numFmt w:val="bullet"/>
      <w:lvlText w:val=""/>
      <w:lvlJc w:val="left"/>
      <w:pPr>
        <w:ind w:left="644" w:hanging="360"/>
      </w:pPr>
      <w:rPr>
        <w:rFonts w:ascii="Symbol" w:hAnsi="Symbol" w:hint="default"/>
      </w:rPr>
    </w:lvl>
    <w:lvl w:ilvl="4" w:tplc="040C0003">
      <w:start w:val="1"/>
      <w:numFmt w:val="bullet"/>
      <w:lvlText w:val="o"/>
      <w:lvlJc w:val="left"/>
      <w:pPr>
        <w:ind w:left="2204" w:hanging="360"/>
      </w:pPr>
      <w:rPr>
        <w:rFonts w:ascii="Courier New" w:hAnsi="Courier New" w:cs="Courier New" w:hint="default"/>
      </w:rPr>
    </w:lvl>
    <w:lvl w:ilvl="5" w:tplc="040C0005">
      <w:start w:val="1"/>
      <w:numFmt w:val="bullet"/>
      <w:lvlText w:val=""/>
      <w:lvlJc w:val="left"/>
      <w:pPr>
        <w:ind w:left="3479"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2FC1E8B"/>
    <w:multiLevelType w:val="hybridMultilevel"/>
    <w:tmpl w:val="D7D6D8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7FB58BF"/>
    <w:multiLevelType w:val="hybridMultilevel"/>
    <w:tmpl w:val="C42AFD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CE1338A"/>
    <w:multiLevelType w:val="hybridMultilevel"/>
    <w:tmpl w:val="F77AC870"/>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1" w15:restartNumberingAfterBreak="0">
    <w:nsid w:val="70AC427B"/>
    <w:multiLevelType w:val="hybridMultilevel"/>
    <w:tmpl w:val="663CA28E"/>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num w:numId="1">
    <w:abstractNumId w:val="0"/>
  </w:num>
  <w:num w:numId="2">
    <w:abstractNumId w:val="1"/>
  </w:num>
  <w:num w:numId="3">
    <w:abstractNumId w:val="2"/>
  </w:num>
  <w:num w:numId="4">
    <w:abstractNumId w:val="21"/>
  </w:num>
  <w:num w:numId="5">
    <w:abstractNumId w:val="36"/>
  </w:num>
  <w:num w:numId="6">
    <w:abstractNumId w:val="14"/>
  </w:num>
  <w:num w:numId="7">
    <w:abstractNumId w:val="16"/>
  </w:num>
  <w:num w:numId="8">
    <w:abstractNumId w:val="10"/>
  </w:num>
  <w:num w:numId="9">
    <w:abstractNumId w:val="29"/>
  </w:num>
  <w:num w:numId="10">
    <w:abstractNumId w:val="26"/>
  </w:num>
  <w:num w:numId="11">
    <w:abstractNumId w:val="28"/>
  </w:num>
  <w:num w:numId="12">
    <w:abstractNumId w:val="13"/>
  </w:num>
  <w:num w:numId="13">
    <w:abstractNumId w:val="27"/>
  </w:num>
  <w:num w:numId="14">
    <w:abstractNumId w:val="33"/>
  </w:num>
  <w:num w:numId="15">
    <w:abstractNumId w:val="5"/>
  </w:num>
  <w:num w:numId="16">
    <w:abstractNumId w:val="32"/>
  </w:num>
  <w:num w:numId="17">
    <w:abstractNumId w:val="41"/>
  </w:num>
  <w:num w:numId="18">
    <w:abstractNumId w:val="25"/>
  </w:num>
  <w:num w:numId="19">
    <w:abstractNumId w:val="40"/>
  </w:num>
  <w:num w:numId="20">
    <w:abstractNumId w:val="15"/>
  </w:num>
  <w:num w:numId="21">
    <w:abstractNumId w:val="4"/>
  </w:num>
  <w:num w:numId="22">
    <w:abstractNumId w:val="7"/>
  </w:num>
  <w:num w:numId="23">
    <w:abstractNumId w:val="17"/>
  </w:num>
  <w:num w:numId="24">
    <w:abstractNumId w:val="6"/>
  </w:num>
  <w:num w:numId="25">
    <w:abstractNumId w:val="35"/>
  </w:num>
  <w:num w:numId="26">
    <w:abstractNumId w:val="3"/>
  </w:num>
  <w:num w:numId="27">
    <w:abstractNumId w:val="22"/>
  </w:num>
  <w:num w:numId="28">
    <w:abstractNumId w:val="9"/>
  </w:num>
  <w:num w:numId="29">
    <w:abstractNumId w:val="12"/>
  </w:num>
  <w:num w:numId="30">
    <w:abstractNumId w:val="18"/>
  </w:num>
  <w:num w:numId="31">
    <w:abstractNumId w:val="19"/>
  </w:num>
  <w:num w:numId="32">
    <w:abstractNumId w:val="23"/>
  </w:num>
  <w:num w:numId="33">
    <w:abstractNumId w:val="24"/>
  </w:num>
  <w:num w:numId="34">
    <w:abstractNumId w:val="31"/>
  </w:num>
  <w:num w:numId="35">
    <w:abstractNumId w:val="11"/>
  </w:num>
  <w:num w:numId="36">
    <w:abstractNumId w:val="8"/>
  </w:num>
  <w:num w:numId="37">
    <w:abstractNumId w:val="37"/>
  </w:num>
  <w:num w:numId="38">
    <w:abstractNumId w:val="39"/>
  </w:num>
  <w:num w:numId="39">
    <w:abstractNumId w:val="34"/>
  </w:num>
  <w:num w:numId="40">
    <w:abstractNumId w:val="30"/>
  </w:num>
  <w:num w:numId="41">
    <w:abstractNumId w:val="38"/>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6B1"/>
    <w:rsid w:val="00004C08"/>
    <w:rsid w:val="0000587A"/>
    <w:rsid w:val="000073A6"/>
    <w:rsid w:val="0001160C"/>
    <w:rsid w:val="000127FD"/>
    <w:rsid w:val="00015E5D"/>
    <w:rsid w:val="0002143A"/>
    <w:rsid w:val="00026817"/>
    <w:rsid w:val="000549DE"/>
    <w:rsid w:val="00057AC3"/>
    <w:rsid w:val="00064991"/>
    <w:rsid w:val="00071379"/>
    <w:rsid w:val="000758A3"/>
    <w:rsid w:val="00084983"/>
    <w:rsid w:val="0008570A"/>
    <w:rsid w:val="000A1302"/>
    <w:rsid w:val="000A4EFF"/>
    <w:rsid w:val="000A5EAC"/>
    <w:rsid w:val="000B2D63"/>
    <w:rsid w:val="000B768B"/>
    <w:rsid w:val="000C04A5"/>
    <w:rsid w:val="000D1C2F"/>
    <w:rsid w:val="000D307E"/>
    <w:rsid w:val="000D58A8"/>
    <w:rsid w:val="000D6D20"/>
    <w:rsid w:val="000E0941"/>
    <w:rsid w:val="000E374C"/>
    <w:rsid w:val="001035D4"/>
    <w:rsid w:val="00112188"/>
    <w:rsid w:val="00150B4E"/>
    <w:rsid w:val="00150B9D"/>
    <w:rsid w:val="0015118C"/>
    <w:rsid w:val="0015554D"/>
    <w:rsid w:val="001573D8"/>
    <w:rsid w:val="001714D4"/>
    <w:rsid w:val="00171ADC"/>
    <w:rsid w:val="00171B79"/>
    <w:rsid w:val="00174BDB"/>
    <w:rsid w:val="0018091B"/>
    <w:rsid w:val="00184D46"/>
    <w:rsid w:val="00185E90"/>
    <w:rsid w:val="001900FD"/>
    <w:rsid w:val="001960F7"/>
    <w:rsid w:val="001A61AA"/>
    <w:rsid w:val="001B25E6"/>
    <w:rsid w:val="001C00E6"/>
    <w:rsid w:val="001C188E"/>
    <w:rsid w:val="001C668F"/>
    <w:rsid w:val="001D19D2"/>
    <w:rsid w:val="001E76B1"/>
    <w:rsid w:val="002003BC"/>
    <w:rsid w:val="0020320A"/>
    <w:rsid w:val="002042A3"/>
    <w:rsid w:val="002202DF"/>
    <w:rsid w:val="002267DE"/>
    <w:rsid w:val="00255672"/>
    <w:rsid w:val="0026021C"/>
    <w:rsid w:val="002614FF"/>
    <w:rsid w:val="00283392"/>
    <w:rsid w:val="002955E5"/>
    <w:rsid w:val="002A2A8E"/>
    <w:rsid w:val="002A4A78"/>
    <w:rsid w:val="002B1773"/>
    <w:rsid w:val="002B22CD"/>
    <w:rsid w:val="002B3E7E"/>
    <w:rsid w:val="002D2A0B"/>
    <w:rsid w:val="002D5A9F"/>
    <w:rsid w:val="002E42AA"/>
    <w:rsid w:val="002F1D34"/>
    <w:rsid w:val="00307F2F"/>
    <w:rsid w:val="00310BD2"/>
    <w:rsid w:val="003134BE"/>
    <w:rsid w:val="00316535"/>
    <w:rsid w:val="00324723"/>
    <w:rsid w:val="00336413"/>
    <w:rsid w:val="00336D78"/>
    <w:rsid w:val="00343D93"/>
    <w:rsid w:val="0034551C"/>
    <w:rsid w:val="003466A8"/>
    <w:rsid w:val="00347003"/>
    <w:rsid w:val="00351EC3"/>
    <w:rsid w:val="003523F1"/>
    <w:rsid w:val="003577B8"/>
    <w:rsid w:val="003623F2"/>
    <w:rsid w:val="00365982"/>
    <w:rsid w:val="0036697E"/>
    <w:rsid w:val="003700A9"/>
    <w:rsid w:val="00370ED0"/>
    <w:rsid w:val="0037288C"/>
    <w:rsid w:val="00373586"/>
    <w:rsid w:val="00377CD1"/>
    <w:rsid w:val="00386863"/>
    <w:rsid w:val="003A3B82"/>
    <w:rsid w:val="003A6802"/>
    <w:rsid w:val="003D0992"/>
    <w:rsid w:val="003D1963"/>
    <w:rsid w:val="003D494E"/>
    <w:rsid w:val="003D5011"/>
    <w:rsid w:val="003D5F71"/>
    <w:rsid w:val="004006A8"/>
    <w:rsid w:val="004020A8"/>
    <w:rsid w:val="00404C3C"/>
    <w:rsid w:val="004129CD"/>
    <w:rsid w:val="00420D6C"/>
    <w:rsid w:val="00422469"/>
    <w:rsid w:val="00422FF3"/>
    <w:rsid w:val="00423AAD"/>
    <w:rsid w:val="0044560E"/>
    <w:rsid w:val="00451DC3"/>
    <w:rsid w:val="004556D2"/>
    <w:rsid w:val="00455FD6"/>
    <w:rsid w:val="0045662E"/>
    <w:rsid w:val="00467B0E"/>
    <w:rsid w:val="00467B39"/>
    <w:rsid w:val="0047108B"/>
    <w:rsid w:val="00487D4E"/>
    <w:rsid w:val="00497F5F"/>
    <w:rsid w:val="004A0B5E"/>
    <w:rsid w:val="004A27A5"/>
    <w:rsid w:val="004B26A7"/>
    <w:rsid w:val="004D4230"/>
    <w:rsid w:val="004E3449"/>
    <w:rsid w:val="004E3DAB"/>
    <w:rsid w:val="00500B0F"/>
    <w:rsid w:val="005010D1"/>
    <w:rsid w:val="00502632"/>
    <w:rsid w:val="00510CE4"/>
    <w:rsid w:val="00511FE8"/>
    <w:rsid w:val="00512FC0"/>
    <w:rsid w:val="005217AD"/>
    <w:rsid w:val="005218E4"/>
    <w:rsid w:val="00533C49"/>
    <w:rsid w:val="00541359"/>
    <w:rsid w:val="00550322"/>
    <w:rsid w:val="00565CEA"/>
    <w:rsid w:val="00572B25"/>
    <w:rsid w:val="005773D0"/>
    <w:rsid w:val="005813E8"/>
    <w:rsid w:val="005822C0"/>
    <w:rsid w:val="00593052"/>
    <w:rsid w:val="00597AA7"/>
    <w:rsid w:val="005D143B"/>
    <w:rsid w:val="006054B5"/>
    <w:rsid w:val="00605675"/>
    <w:rsid w:val="0061334A"/>
    <w:rsid w:val="00613AFE"/>
    <w:rsid w:val="00621F1E"/>
    <w:rsid w:val="006237BF"/>
    <w:rsid w:val="00623EEA"/>
    <w:rsid w:val="006337BA"/>
    <w:rsid w:val="00635480"/>
    <w:rsid w:val="006404FB"/>
    <w:rsid w:val="00645DA3"/>
    <w:rsid w:val="0065332D"/>
    <w:rsid w:val="00657C31"/>
    <w:rsid w:val="006A0762"/>
    <w:rsid w:val="006A31C6"/>
    <w:rsid w:val="006A7593"/>
    <w:rsid w:val="006B3873"/>
    <w:rsid w:val="006D1043"/>
    <w:rsid w:val="006E304D"/>
    <w:rsid w:val="006E7885"/>
    <w:rsid w:val="006F4016"/>
    <w:rsid w:val="006F7A0B"/>
    <w:rsid w:val="00702AE7"/>
    <w:rsid w:val="00715AF3"/>
    <w:rsid w:val="007235D1"/>
    <w:rsid w:val="00725EDB"/>
    <w:rsid w:val="0073152A"/>
    <w:rsid w:val="0074527A"/>
    <w:rsid w:val="007473B7"/>
    <w:rsid w:val="007516BD"/>
    <w:rsid w:val="00762E82"/>
    <w:rsid w:val="007706CC"/>
    <w:rsid w:val="00772516"/>
    <w:rsid w:val="00775C4C"/>
    <w:rsid w:val="00780AD7"/>
    <w:rsid w:val="0079410A"/>
    <w:rsid w:val="007B602C"/>
    <w:rsid w:val="007C0F75"/>
    <w:rsid w:val="007C46B6"/>
    <w:rsid w:val="007D2924"/>
    <w:rsid w:val="007D32A1"/>
    <w:rsid w:val="007D3E7D"/>
    <w:rsid w:val="007D4085"/>
    <w:rsid w:val="007E46DA"/>
    <w:rsid w:val="007F5BF0"/>
    <w:rsid w:val="007F6C31"/>
    <w:rsid w:val="0080098F"/>
    <w:rsid w:val="008022E0"/>
    <w:rsid w:val="00807648"/>
    <w:rsid w:val="00813470"/>
    <w:rsid w:val="008143E0"/>
    <w:rsid w:val="00814F11"/>
    <w:rsid w:val="00826689"/>
    <w:rsid w:val="00826A79"/>
    <w:rsid w:val="00831DCB"/>
    <w:rsid w:val="00836DE8"/>
    <w:rsid w:val="00843F0F"/>
    <w:rsid w:val="00844FC4"/>
    <w:rsid w:val="00845E9E"/>
    <w:rsid w:val="0085256D"/>
    <w:rsid w:val="00863344"/>
    <w:rsid w:val="0087598D"/>
    <w:rsid w:val="008828FA"/>
    <w:rsid w:val="008860C9"/>
    <w:rsid w:val="00890C3B"/>
    <w:rsid w:val="00897A4D"/>
    <w:rsid w:val="008A6533"/>
    <w:rsid w:val="008D093F"/>
    <w:rsid w:val="008D5C1A"/>
    <w:rsid w:val="008E1AA3"/>
    <w:rsid w:val="008E2723"/>
    <w:rsid w:val="008E7063"/>
    <w:rsid w:val="0090793E"/>
    <w:rsid w:val="00910C9E"/>
    <w:rsid w:val="009229E6"/>
    <w:rsid w:val="00934A8D"/>
    <w:rsid w:val="009404C5"/>
    <w:rsid w:val="00941C3E"/>
    <w:rsid w:val="00952E3F"/>
    <w:rsid w:val="00956C20"/>
    <w:rsid w:val="00960B5C"/>
    <w:rsid w:val="009614AC"/>
    <w:rsid w:val="009701CC"/>
    <w:rsid w:val="009942A1"/>
    <w:rsid w:val="00994B40"/>
    <w:rsid w:val="00994BFE"/>
    <w:rsid w:val="0099606A"/>
    <w:rsid w:val="009A5C14"/>
    <w:rsid w:val="009B4391"/>
    <w:rsid w:val="009B4D63"/>
    <w:rsid w:val="009B5F67"/>
    <w:rsid w:val="009E2791"/>
    <w:rsid w:val="009E5E12"/>
    <w:rsid w:val="009E6E56"/>
    <w:rsid w:val="009F01AC"/>
    <w:rsid w:val="00A11921"/>
    <w:rsid w:val="00A1627A"/>
    <w:rsid w:val="00A35A89"/>
    <w:rsid w:val="00A5549C"/>
    <w:rsid w:val="00A57EF6"/>
    <w:rsid w:val="00A62104"/>
    <w:rsid w:val="00A62625"/>
    <w:rsid w:val="00A77928"/>
    <w:rsid w:val="00A864B3"/>
    <w:rsid w:val="00A87341"/>
    <w:rsid w:val="00AA0C44"/>
    <w:rsid w:val="00AB3C30"/>
    <w:rsid w:val="00AB5B85"/>
    <w:rsid w:val="00AD20AE"/>
    <w:rsid w:val="00AD21C0"/>
    <w:rsid w:val="00AD4C1D"/>
    <w:rsid w:val="00AE1D09"/>
    <w:rsid w:val="00AF2DDF"/>
    <w:rsid w:val="00AF648D"/>
    <w:rsid w:val="00AF6CE8"/>
    <w:rsid w:val="00B10F83"/>
    <w:rsid w:val="00B243E3"/>
    <w:rsid w:val="00B42D4D"/>
    <w:rsid w:val="00B441D7"/>
    <w:rsid w:val="00B45ABF"/>
    <w:rsid w:val="00B62374"/>
    <w:rsid w:val="00B72492"/>
    <w:rsid w:val="00BA0B6E"/>
    <w:rsid w:val="00BB3AFF"/>
    <w:rsid w:val="00BE5CFF"/>
    <w:rsid w:val="00BE7A6E"/>
    <w:rsid w:val="00C0303E"/>
    <w:rsid w:val="00C031E4"/>
    <w:rsid w:val="00C161E0"/>
    <w:rsid w:val="00C3583E"/>
    <w:rsid w:val="00C52F84"/>
    <w:rsid w:val="00C53DE0"/>
    <w:rsid w:val="00C70312"/>
    <w:rsid w:val="00C74CCD"/>
    <w:rsid w:val="00C754B4"/>
    <w:rsid w:val="00C77C36"/>
    <w:rsid w:val="00C86FF1"/>
    <w:rsid w:val="00CA75DF"/>
    <w:rsid w:val="00CA77C0"/>
    <w:rsid w:val="00CD3FA0"/>
    <w:rsid w:val="00CD45E8"/>
    <w:rsid w:val="00CE5639"/>
    <w:rsid w:val="00CE7A3B"/>
    <w:rsid w:val="00D009C7"/>
    <w:rsid w:val="00D22A30"/>
    <w:rsid w:val="00D26BCC"/>
    <w:rsid w:val="00D33431"/>
    <w:rsid w:val="00D36DB4"/>
    <w:rsid w:val="00D50FFA"/>
    <w:rsid w:val="00D519FD"/>
    <w:rsid w:val="00D72868"/>
    <w:rsid w:val="00D758CC"/>
    <w:rsid w:val="00D82B6B"/>
    <w:rsid w:val="00DA095E"/>
    <w:rsid w:val="00DB4E0C"/>
    <w:rsid w:val="00DB5894"/>
    <w:rsid w:val="00DB6CD2"/>
    <w:rsid w:val="00DB70D6"/>
    <w:rsid w:val="00DC4AC7"/>
    <w:rsid w:val="00DE271C"/>
    <w:rsid w:val="00DE5ACB"/>
    <w:rsid w:val="00E03D9F"/>
    <w:rsid w:val="00E0433A"/>
    <w:rsid w:val="00E22BBB"/>
    <w:rsid w:val="00E32F3A"/>
    <w:rsid w:val="00E56A55"/>
    <w:rsid w:val="00E71E79"/>
    <w:rsid w:val="00E7500A"/>
    <w:rsid w:val="00E944FD"/>
    <w:rsid w:val="00EA0F83"/>
    <w:rsid w:val="00EA680B"/>
    <w:rsid w:val="00EB39F8"/>
    <w:rsid w:val="00EB7FED"/>
    <w:rsid w:val="00EC3423"/>
    <w:rsid w:val="00EC468E"/>
    <w:rsid w:val="00ED0725"/>
    <w:rsid w:val="00ED0A5B"/>
    <w:rsid w:val="00ED22D9"/>
    <w:rsid w:val="00ED48A8"/>
    <w:rsid w:val="00EE7859"/>
    <w:rsid w:val="00EF1436"/>
    <w:rsid w:val="00EF2608"/>
    <w:rsid w:val="00EF3FC9"/>
    <w:rsid w:val="00EF4CA0"/>
    <w:rsid w:val="00EF7393"/>
    <w:rsid w:val="00EF748E"/>
    <w:rsid w:val="00F043D4"/>
    <w:rsid w:val="00F326FC"/>
    <w:rsid w:val="00F4206C"/>
    <w:rsid w:val="00F5437A"/>
    <w:rsid w:val="00F658D6"/>
    <w:rsid w:val="00F76D6D"/>
    <w:rsid w:val="00F8140F"/>
    <w:rsid w:val="00F95881"/>
    <w:rsid w:val="00FA0877"/>
    <w:rsid w:val="00FB0C2A"/>
    <w:rsid w:val="00FC0514"/>
    <w:rsid w:val="00FC1BE3"/>
    <w:rsid w:val="00FF30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F32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723"/>
  </w:style>
  <w:style w:type="paragraph" w:styleId="Titre1">
    <w:name w:val="heading 1"/>
    <w:basedOn w:val="Normal"/>
    <w:next w:val="Normal"/>
    <w:link w:val="Titre1Car"/>
    <w:uiPriority w:val="9"/>
    <w:qFormat/>
    <w:rsid w:val="0034700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3470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347003"/>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co,Bullet Niv 1,Listes,EC,Paragraphe de liste11,Paragraphe de liste1,Puce,Colorful List Accent 1,List Paragraph (numbered (a)),List_Paragraph,Multilevel para_II,List Paragraph1,Rec para,Dot pt,F5 List Paragraph,No Spacing1,L,3"/>
    <w:basedOn w:val="Normal"/>
    <w:link w:val="ParagraphedelisteCar"/>
    <w:uiPriority w:val="34"/>
    <w:qFormat/>
    <w:rsid w:val="003D5011"/>
    <w:pPr>
      <w:ind w:left="720"/>
      <w:contextualSpacing/>
    </w:pPr>
  </w:style>
  <w:style w:type="paragraph" w:styleId="Pieddepage">
    <w:name w:val="footer"/>
    <w:basedOn w:val="Normal"/>
    <w:link w:val="PieddepageCar"/>
    <w:uiPriority w:val="99"/>
    <w:unhideWhenUsed/>
    <w:rsid w:val="00C161E0"/>
    <w:pPr>
      <w:tabs>
        <w:tab w:val="center" w:pos="4536"/>
        <w:tab w:val="right" w:pos="9072"/>
      </w:tabs>
    </w:pPr>
  </w:style>
  <w:style w:type="character" w:customStyle="1" w:styleId="PieddepageCar">
    <w:name w:val="Pied de page Car"/>
    <w:basedOn w:val="Policepardfaut"/>
    <w:link w:val="Pieddepage"/>
    <w:uiPriority w:val="99"/>
    <w:rsid w:val="00C161E0"/>
  </w:style>
  <w:style w:type="character" w:styleId="Numrodepage">
    <w:name w:val="page number"/>
    <w:basedOn w:val="Policepardfaut"/>
    <w:uiPriority w:val="99"/>
    <w:semiHidden/>
    <w:unhideWhenUsed/>
    <w:rsid w:val="00C161E0"/>
  </w:style>
  <w:style w:type="paragraph" w:styleId="Sansinterligne">
    <w:name w:val="No Spacing"/>
    <w:uiPriority w:val="1"/>
    <w:qFormat/>
    <w:rsid w:val="00347003"/>
  </w:style>
  <w:style w:type="character" w:customStyle="1" w:styleId="Titre1Car">
    <w:name w:val="Titre 1 Car"/>
    <w:basedOn w:val="Policepardfaut"/>
    <w:link w:val="Titre1"/>
    <w:uiPriority w:val="9"/>
    <w:rsid w:val="00347003"/>
    <w:rPr>
      <w:rFonts w:asciiTheme="majorHAnsi" w:eastAsiaTheme="majorEastAsia" w:hAnsiTheme="majorHAnsi" w:cstheme="majorBidi"/>
      <w:color w:val="2F5496" w:themeColor="accent1" w:themeShade="BF"/>
      <w:sz w:val="32"/>
      <w:szCs w:val="32"/>
    </w:rPr>
  </w:style>
  <w:style w:type="paragraph" w:styleId="Explorateurdedocuments">
    <w:name w:val="Document Map"/>
    <w:basedOn w:val="Normal"/>
    <w:link w:val="ExplorateurdedocumentsCar"/>
    <w:uiPriority w:val="99"/>
    <w:semiHidden/>
    <w:unhideWhenUsed/>
    <w:rsid w:val="00347003"/>
    <w:rPr>
      <w:rFonts w:ascii="Times New Roman" w:hAnsi="Times New Roman" w:cs="Times New Roman"/>
    </w:rPr>
  </w:style>
  <w:style w:type="character" w:customStyle="1" w:styleId="ExplorateurdedocumentsCar">
    <w:name w:val="Explorateur de documents Car"/>
    <w:basedOn w:val="Policepardfaut"/>
    <w:link w:val="Explorateurdedocuments"/>
    <w:uiPriority w:val="99"/>
    <w:semiHidden/>
    <w:rsid w:val="00347003"/>
    <w:rPr>
      <w:rFonts w:ascii="Times New Roman" w:hAnsi="Times New Roman" w:cs="Times New Roman"/>
    </w:rPr>
  </w:style>
  <w:style w:type="character" w:customStyle="1" w:styleId="Titre2Car">
    <w:name w:val="Titre 2 Car"/>
    <w:basedOn w:val="Policepardfaut"/>
    <w:link w:val="Titre2"/>
    <w:uiPriority w:val="9"/>
    <w:rsid w:val="00347003"/>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347003"/>
    <w:rPr>
      <w:rFonts w:asciiTheme="majorHAnsi" w:eastAsiaTheme="majorEastAsia" w:hAnsiTheme="majorHAnsi" w:cstheme="majorBidi"/>
      <w:color w:val="1F3763" w:themeColor="accent1" w:themeShade="7F"/>
    </w:rPr>
  </w:style>
  <w:style w:type="paragraph" w:styleId="Notedebasdepage">
    <w:name w:val="footnote text"/>
    <w:basedOn w:val="Normal"/>
    <w:link w:val="NotedebasdepageCar"/>
    <w:uiPriority w:val="99"/>
    <w:semiHidden/>
    <w:unhideWhenUsed/>
    <w:rsid w:val="00C52F84"/>
    <w:pPr>
      <w:spacing w:before="120"/>
    </w:pPr>
    <w:rPr>
      <w:sz w:val="20"/>
      <w:szCs w:val="20"/>
    </w:rPr>
  </w:style>
  <w:style w:type="character" w:customStyle="1" w:styleId="NotedebasdepageCar">
    <w:name w:val="Note de bas de page Car"/>
    <w:basedOn w:val="Policepardfaut"/>
    <w:link w:val="Notedebasdepage"/>
    <w:uiPriority w:val="99"/>
    <w:semiHidden/>
    <w:rsid w:val="00C52F84"/>
    <w:rPr>
      <w:sz w:val="20"/>
      <w:szCs w:val="20"/>
    </w:rPr>
  </w:style>
  <w:style w:type="character" w:styleId="Appelnotedebasdep">
    <w:name w:val="footnote reference"/>
    <w:basedOn w:val="Policepardfaut"/>
    <w:uiPriority w:val="99"/>
    <w:semiHidden/>
    <w:unhideWhenUsed/>
    <w:rsid w:val="00C52F84"/>
    <w:rPr>
      <w:vertAlign w:val="superscript"/>
    </w:rPr>
  </w:style>
  <w:style w:type="character" w:customStyle="1" w:styleId="ParagraphedelisteCar">
    <w:name w:val="Paragraphe de liste Car"/>
    <w:aliases w:val="Reco Car,Bullet Niv 1 Car,Listes Car,EC Car,Paragraphe de liste11 Car,Paragraphe de liste1 Car,Puce Car,Colorful List Accent 1 Car,List Paragraph (numbered (a)) Car,List_Paragraph Car,Multilevel para_II Car,List Paragraph1 Car"/>
    <w:link w:val="Paragraphedeliste"/>
    <w:uiPriority w:val="34"/>
    <w:qFormat/>
    <w:rsid w:val="00CE7A3B"/>
  </w:style>
  <w:style w:type="paragraph" w:styleId="NormalWeb">
    <w:name w:val="Normal (Web)"/>
    <w:basedOn w:val="Normal"/>
    <w:uiPriority w:val="99"/>
    <w:semiHidden/>
    <w:unhideWhenUsed/>
    <w:rsid w:val="00621F1E"/>
    <w:pPr>
      <w:spacing w:before="100" w:beforeAutospacing="1" w:after="100" w:afterAutospacing="1"/>
    </w:pPr>
    <w:rPr>
      <w:rFonts w:ascii="Times New Roman" w:hAnsi="Times New Roman" w:cs="Times New Roman"/>
      <w:lang w:eastAsia="fr-FR"/>
    </w:rPr>
  </w:style>
  <w:style w:type="character" w:styleId="Lienhypertexte">
    <w:name w:val="Hyperlink"/>
    <w:basedOn w:val="Policepardfaut"/>
    <w:uiPriority w:val="99"/>
    <w:unhideWhenUsed/>
    <w:rsid w:val="00621F1E"/>
    <w:rPr>
      <w:color w:val="0000FF"/>
      <w:u w:val="single"/>
    </w:rPr>
  </w:style>
  <w:style w:type="character" w:customStyle="1" w:styleId="apple-converted-space">
    <w:name w:val="apple-converted-space"/>
    <w:basedOn w:val="Policepardfaut"/>
    <w:rsid w:val="006A7593"/>
  </w:style>
  <w:style w:type="paragraph" w:customStyle="1" w:styleId="xxmsonormal">
    <w:name w:val="x_x_msonormal"/>
    <w:basedOn w:val="Normal"/>
    <w:rsid w:val="006A7593"/>
    <w:pPr>
      <w:spacing w:before="100" w:beforeAutospacing="1" w:after="100" w:afterAutospacing="1"/>
    </w:pPr>
    <w:rPr>
      <w:rFonts w:ascii="Times New Roman" w:hAnsi="Times New Roman" w:cs="Times New Roman"/>
      <w:lang w:eastAsia="fr-FR"/>
    </w:rPr>
  </w:style>
  <w:style w:type="paragraph" w:customStyle="1" w:styleId="xxmsolistparagraph">
    <w:name w:val="x_x_msolistparagraph"/>
    <w:basedOn w:val="Normal"/>
    <w:rsid w:val="006A7593"/>
    <w:pPr>
      <w:spacing w:before="100" w:beforeAutospacing="1" w:after="100" w:afterAutospacing="1"/>
    </w:pPr>
    <w:rPr>
      <w:rFonts w:ascii="Times New Roman" w:hAnsi="Times New Roman" w:cs="Times New Roman"/>
      <w:lang w:eastAsia="fr-FR"/>
    </w:rPr>
  </w:style>
  <w:style w:type="paragraph" w:customStyle="1" w:styleId="xmsonormal">
    <w:name w:val="x_msonormal"/>
    <w:basedOn w:val="Normal"/>
    <w:rsid w:val="00813470"/>
    <w:pPr>
      <w:spacing w:before="100" w:beforeAutospacing="1" w:after="100" w:afterAutospacing="1"/>
    </w:pPr>
    <w:rPr>
      <w:rFonts w:ascii="Times New Roman" w:hAnsi="Times New Roman" w:cs="Times New Roman"/>
      <w:lang w:eastAsia="fr-FR"/>
    </w:rPr>
  </w:style>
  <w:style w:type="paragraph" w:styleId="Textedebulles">
    <w:name w:val="Balloon Text"/>
    <w:basedOn w:val="Normal"/>
    <w:link w:val="TextedebullesCar"/>
    <w:uiPriority w:val="99"/>
    <w:semiHidden/>
    <w:unhideWhenUsed/>
    <w:rsid w:val="009701CC"/>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701CC"/>
    <w:rPr>
      <w:rFonts w:ascii="Times New Roman" w:hAnsi="Times New Roman" w:cs="Times New Roman"/>
      <w:sz w:val="18"/>
      <w:szCs w:val="18"/>
    </w:rPr>
  </w:style>
  <w:style w:type="table" w:styleId="Grilledutableau">
    <w:name w:val="Table Grid"/>
    <w:basedOn w:val="TableauNormal"/>
    <w:uiPriority w:val="39"/>
    <w:rsid w:val="000A5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D758CC"/>
    <w:rPr>
      <w:color w:val="954F72" w:themeColor="followedHyperlink"/>
      <w:u w:val="single"/>
    </w:rPr>
  </w:style>
  <w:style w:type="character" w:styleId="Marquedecommentaire">
    <w:name w:val="annotation reference"/>
    <w:basedOn w:val="Policepardfaut"/>
    <w:uiPriority w:val="99"/>
    <w:semiHidden/>
    <w:unhideWhenUsed/>
    <w:rsid w:val="00510CE4"/>
    <w:rPr>
      <w:sz w:val="16"/>
      <w:szCs w:val="16"/>
    </w:rPr>
  </w:style>
  <w:style w:type="paragraph" w:styleId="Commentaire">
    <w:name w:val="annotation text"/>
    <w:basedOn w:val="Normal"/>
    <w:link w:val="CommentaireCar"/>
    <w:uiPriority w:val="99"/>
    <w:unhideWhenUsed/>
    <w:rsid w:val="00510CE4"/>
    <w:rPr>
      <w:sz w:val="20"/>
      <w:szCs w:val="20"/>
    </w:rPr>
  </w:style>
  <w:style w:type="character" w:customStyle="1" w:styleId="CommentaireCar">
    <w:name w:val="Commentaire Car"/>
    <w:basedOn w:val="Policepardfaut"/>
    <w:link w:val="Commentaire"/>
    <w:uiPriority w:val="99"/>
    <w:rsid w:val="00510CE4"/>
    <w:rPr>
      <w:sz w:val="20"/>
      <w:szCs w:val="20"/>
    </w:rPr>
  </w:style>
  <w:style w:type="paragraph" w:customStyle="1" w:styleId="xxmsonormal0">
    <w:name w:val="x_xmsonormal"/>
    <w:basedOn w:val="Normal"/>
    <w:rsid w:val="00185E90"/>
    <w:pPr>
      <w:spacing w:before="100" w:beforeAutospacing="1" w:after="100" w:afterAutospacing="1"/>
    </w:pPr>
    <w:rPr>
      <w:rFonts w:ascii="Times New Roman" w:hAnsi="Times New Roman" w:cs="Times New Roman"/>
      <w:lang w:eastAsia="fr-FR"/>
    </w:rPr>
  </w:style>
  <w:style w:type="paragraph" w:styleId="Rvision">
    <w:name w:val="Revision"/>
    <w:hidden/>
    <w:uiPriority w:val="99"/>
    <w:semiHidden/>
    <w:rsid w:val="00AF6CE8"/>
  </w:style>
  <w:style w:type="paragraph" w:styleId="En-tte">
    <w:name w:val="header"/>
    <w:basedOn w:val="Normal"/>
    <w:link w:val="En-tteCar"/>
    <w:uiPriority w:val="99"/>
    <w:unhideWhenUsed/>
    <w:rsid w:val="006337BA"/>
    <w:pPr>
      <w:tabs>
        <w:tab w:val="center" w:pos="4536"/>
        <w:tab w:val="right" w:pos="9072"/>
      </w:tabs>
    </w:pPr>
  </w:style>
  <w:style w:type="character" w:customStyle="1" w:styleId="En-tteCar">
    <w:name w:val="En-tête Car"/>
    <w:basedOn w:val="Policepardfaut"/>
    <w:link w:val="En-tte"/>
    <w:uiPriority w:val="99"/>
    <w:rsid w:val="006337BA"/>
  </w:style>
  <w:style w:type="paragraph" w:styleId="Objetducommentaire">
    <w:name w:val="annotation subject"/>
    <w:basedOn w:val="Commentaire"/>
    <w:next w:val="Commentaire"/>
    <w:link w:val="ObjetducommentaireCar"/>
    <w:uiPriority w:val="99"/>
    <w:semiHidden/>
    <w:unhideWhenUsed/>
    <w:rsid w:val="00DB6CD2"/>
    <w:rPr>
      <w:b/>
      <w:bCs/>
    </w:rPr>
  </w:style>
  <w:style w:type="character" w:customStyle="1" w:styleId="ObjetducommentaireCar">
    <w:name w:val="Objet du commentaire Car"/>
    <w:basedOn w:val="CommentaireCar"/>
    <w:link w:val="Objetducommentaire"/>
    <w:uiPriority w:val="99"/>
    <w:semiHidden/>
    <w:rsid w:val="00DB6C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40116">
      <w:bodyDiv w:val="1"/>
      <w:marLeft w:val="0"/>
      <w:marRight w:val="0"/>
      <w:marTop w:val="0"/>
      <w:marBottom w:val="0"/>
      <w:divBdr>
        <w:top w:val="none" w:sz="0" w:space="0" w:color="auto"/>
        <w:left w:val="none" w:sz="0" w:space="0" w:color="auto"/>
        <w:bottom w:val="none" w:sz="0" w:space="0" w:color="auto"/>
        <w:right w:val="none" w:sz="0" w:space="0" w:color="auto"/>
      </w:divBdr>
      <w:divsChild>
        <w:div w:id="1605305412">
          <w:marLeft w:val="0"/>
          <w:marRight w:val="0"/>
          <w:marTop w:val="0"/>
          <w:marBottom w:val="0"/>
          <w:divBdr>
            <w:top w:val="none" w:sz="0" w:space="0" w:color="auto"/>
            <w:left w:val="none" w:sz="0" w:space="0" w:color="auto"/>
            <w:bottom w:val="none" w:sz="0" w:space="0" w:color="auto"/>
            <w:right w:val="none" w:sz="0" w:space="0" w:color="auto"/>
          </w:divBdr>
          <w:divsChild>
            <w:div w:id="704403081">
              <w:marLeft w:val="0"/>
              <w:marRight w:val="0"/>
              <w:marTop w:val="0"/>
              <w:marBottom w:val="0"/>
              <w:divBdr>
                <w:top w:val="none" w:sz="0" w:space="0" w:color="auto"/>
                <w:left w:val="none" w:sz="0" w:space="0" w:color="auto"/>
                <w:bottom w:val="none" w:sz="0" w:space="0" w:color="auto"/>
                <w:right w:val="none" w:sz="0" w:space="0" w:color="auto"/>
              </w:divBdr>
              <w:divsChild>
                <w:div w:id="6529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86403">
      <w:bodyDiv w:val="1"/>
      <w:marLeft w:val="0"/>
      <w:marRight w:val="0"/>
      <w:marTop w:val="0"/>
      <w:marBottom w:val="0"/>
      <w:divBdr>
        <w:top w:val="none" w:sz="0" w:space="0" w:color="auto"/>
        <w:left w:val="none" w:sz="0" w:space="0" w:color="auto"/>
        <w:bottom w:val="none" w:sz="0" w:space="0" w:color="auto"/>
        <w:right w:val="none" w:sz="0" w:space="0" w:color="auto"/>
      </w:divBdr>
    </w:div>
    <w:div w:id="1139491670">
      <w:bodyDiv w:val="1"/>
      <w:marLeft w:val="0"/>
      <w:marRight w:val="0"/>
      <w:marTop w:val="0"/>
      <w:marBottom w:val="0"/>
      <w:divBdr>
        <w:top w:val="none" w:sz="0" w:space="0" w:color="auto"/>
        <w:left w:val="none" w:sz="0" w:space="0" w:color="auto"/>
        <w:bottom w:val="none" w:sz="0" w:space="0" w:color="auto"/>
        <w:right w:val="none" w:sz="0" w:space="0" w:color="auto"/>
      </w:divBdr>
    </w:div>
    <w:div w:id="1908343417">
      <w:bodyDiv w:val="1"/>
      <w:marLeft w:val="0"/>
      <w:marRight w:val="0"/>
      <w:marTop w:val="0"/>
      <w:marBottom w:val="0"/>
      <w:divBdr>
        <w:top w:val="none" w:sz="0" w:space="0" w:color="auto"/>
        <w:left w:val="none" w:sz="0" w:space="0" w:color="auto"/>
        <w:bottom w:val="none" w:sz="0" w:space="0" w:color="auto"/>
        <w:right w:val="none" w:sz="0" w:space="0" w:color="auto"/>
      </w:divBdr>
    </w:div>
    <w:div w:id="1994066116">
      <w:bodyDiv w:val="1"/>
      <w:marLeft w:val="0"/>
      <w:marRight w:val="0"/>
      <w:marTop w:val="0"/>
      <w:marBottom w:val="0"/>
      <w:divBdr>
        <w:top w:val="none" w:sz="0" w:space="0" w:color="auto"/>
        <w:left w:val="none" w:sz="0" w:space="0" w:color="auto"/>
        <w:bottom w:val="none" w:sz="0" w:space="0" w:color="auto"/>
        <w:right w:val="none" w:sz="0" w:space="0" w:color="auto"/>
      </w:divBdr>
    </w:div>
    <w:div w:id="2088375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lture.gouv.fr/Aides-demarches/Covid-19-l-impact-de-la-situation-sanitaire-sur-le-monde-de-la-culture/Organisation-des-activites-culturelles/Cadre-general-des-activites?step=290272" TargetMode="External"/><Relationship Id="rId13" Type="http://schemas.openxmlformats.org/officeDocument/2006/relationships/hyperlink" Target="https://www.culture.gouv.fr/Aides-demarches/Covid-19-l-impact-de-la-situation-sanitaire-sur-le-monde-de-la-culture/Organisation-des-activites-culturelles/Cadre-general-des-activites?step=29027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uvernement.fr/info-coronavirus/pass-sanitair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www.gouvernement.fr/info-coronavirus/pass-sanitair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olidarites-sante.gouv.fr/IMG/pdf/mai_trise_qai_dans_les_erp.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gouvernement.fr/info-coronavirus/vaccin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2BB00-25CA-4284-9114-82B2CBA77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3530</Words>
  <Characters>19419</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22904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Nordmann</dc:creator>
  <cp:keywords/>
  <dc:description/>
  <cp:lastModifiedBy>SMA Resp-Juridique</cp:lastModifiedBy>
  <cp:revision>2</cp:revision>
  <cp:lastPrinted>2021-09-20T17:49:00Z</cp:lastPrinted>
  <dcterms:created xsi:type="dcterms:W3CDTF">2022-01-10T09:31:00Z</dcterms:created>
  <dcterms:modified xsi:type="dcterms:W3CDTF">2022-01-10T09:31:00Z</dcterms:modified>
</cp:coreProperties>
</file>